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C6A2" w14:textId="4EFD3C14" w:rsidR="00C04735" w:rsidRPr="00C04735" w:rsidRDefault="00C04735" w:rsidP="00AE52A5">
      <w:pPr>
        <w:rPr>
          <w:rFonts w:ascii="Arial" w:hAnsi="Arial" w:cs="Arial"/>
          <w:color w:val="0070C0"/>
          <w:sz w:val="28"/>
          <w:szCs w:val="28"/>
        </w:rPr>
      </w:pPr>
      <w:r w:rsidRPr="00C04735">
        <w:rPr>
          <w:rFonts w:ascii="Arial" w:hAnsi="Arial" w:cs="Arial"/>
          <w:color w:val="0070C0"/>
          <w:sz w:val="28"/>
          <w:szCs w:val="28"/>
        </w:rPr>
        <w:t>STUDENT LAC AND PLAC</w:t>
      </w:r>
    </w:p>
    <w:p w14:paraId="35DB8F15" w14:textId="77777777" w:rsidR="00C04735" w:rsidRDefault="00C04735" w:rsidP="00AE52A5"/>
    <w:p w14:paraId="71B66ED2" w14:textId="2E52FBEE" w:rsidR="00AE52A5" w:rsidRDefault="00AE52A5" w:rsidP="00AE52A5">
      <w:pPr>
        <w:pStyle w:val="Heading2"/>
        <w:rPr>
          <w:rFonts w:ascii="Arial" w:eastAsia="Calibri" w:hAnsi="Arial" w:cs="Arial"/>
          <w:color w:val="0070C0"/>
        </w:rPr>
      </w:pPr>
      <w:r w:rsidRPr="00AE52A5">
        <w:rPr>
          <w:rFonts w:ascii="Arial" w:eastAsia="Calibri" w:hAnsi="Arial" w:cs="Arial"/>
          <w:color w:val="0070C0"/>
        </w:rPr>
        <w:t>POLICY STATEMENT</w:t>
      </w:r>
    </w:p>
    <w:p w14:paraId="4097ADC1" w14:textId="77777777" w:rsidR="00AE52A5" w:rsidRPr="00AE52A5" w:rsidRDefault="00AE52A5" w:rsidP="00AE52A5"/>
    <w:p w14:paraId="7EC65DA1" w14:textId="2A987DFC" w:rsidR="00AE52A5" w:rsidRDefault="00AE52A5" w:rsidP="00AE52A5">
      <w:pPr>
        <w:rPr>
          <w:rFonts w:ascii="Arial" w:hAnsi="Arial" w:cs="Arial"/>
          <w:sz w:val="22"/>
          <w:szCs w:val="22"/>
        </w:rPr>
      </w:pPr>
      <w:r w:rsidRPr="00AE52A5">
        <w:rPr>
          <w:rFonts w:ascii="Arial" w:hAnsi="Arial" w:cs="Arial"/>
          <w:sz w:val="22"/>
          <w:szCs w:val="22"/>
        </w:rPr>
        <w:t xml:space="preserve">Within this policy ‘we’ and ‘us’ means the </w:t>
      </w:r>
      <w:r w:rsidR="00A13459">
        <w:rPr>
          <w:rFonts w:ascii="Arial" w:hAnsi="Arial" w:cs="Arial"/>
          <w:sz w:val="22"/>
          <w:szCs w:val="22"/>
        </w:rPr>
        <w:t>s</w:t>
      </w:r>
      <w:r>
        <w:rPr>
          <w:rFonts w:ascii="Arial" w:hAnsi="Arial" w:cs="Arial"/>
          <w:sz w:val="22"/>
          <w:szCs w:val="22"/>
        </w:rPr>
        <w:t>chool</w:t>
      </w:r>
      <w:r w:rsidRPr="00AE52A5">
        <w:rPr>
          <w:rFonts w:ascii="Arial" w:hAnsi="Arial" w:cs="Arial"/>
          <w:sz w:val="22"/>
          <w:szCs w:val="22"/>
        </w:rPr>
        <w:t>.</w:t>
      </w:r>
    </w:p>
    <w:p w14:paraId="50F903E8" w14:textId="77777777" w:rsidR="00AE52A5" w:rsidRPr="00AE52A5" w:rsidRDefault="00AE52A5" w:rsidP="00AE52A5">
      <w:pPr>
        <w:rPr>
          <w:rFonts w:ascii="Arial" w:eastAsia="Calibri" w:hAnsi="Arial" w:cs="Arial"/>
          <w:sz w:val="22"/>
          <w:szCs w:val="22"/>
        </w:rPr>
      </w:pPr>
    </w:p>
    <w:p w14:paraId="1B02E6B2" w14:textId="40675DB8" w:rsidR="00AE52A5" w:rsidRPr="00AE52A5" w:rsidRDefault="00AE52A5" w:rsidP="00AE52A5">
      <w:pPr>
        <w:rPr>
          <w:rFonts w:ascii="Arial" w:hAnsi="Arial" w:cs="Arial"/>
          <w:sz w:val="22"/>
          <w:szCs w:val="22"/>
        </w:rPr>
      </w:pPr>
      <w:r w:rsidRPr="00AE52A5">
        <w:rPr>
          <w:rFonts w:ascii="Arial" w:hAnsi="Arial" w:cs="Arial"/>
          <w:sz w:val="22"/>
          <w:szCs w:val="22"/>
        </w:rPr>
        <w:t xml:space="preserve">We are committed to promoting the educational achievements, opportunities and welfare of children looked after under the Children Act 1989, thereby contributing towards achieving the five outcomes of </w:t>
      </w:r>
      <w:r w:rsidRPr="00AE52A5">
        <w:rPr>
          <w:rFonts w:ascii="Arial" w:hAnsi="Arial" w:cs="Arial"/>
          <w:i/>
          <w:sz w:val="22"/>
          <w:szCs w:val="22"/>
        </w:rPr>
        <w:t>Every Child Matters</w:t>
      </w:r>
      <w:r w:rsidR="0098109F" w:rsidRPr="00AE52A5">
        <w:rPr>
          <w:rFonts w:ascii="Arial" w:hAnsi="Arial" w:cs="Arial"/>
          <w:sz w:val="22"/>
          <w:szCs w:val="22"/>
        </w:rPr>
        <w:t xml:space="preserve">. </w:t>
      </w:r>
    </w:p>
    <w:p w14:paraId="59590238" w14:textId="77777777" w:rsidR="00AE52A5" w:rsidRPr="00AE52A5" w:rsidRDefault="00AE52A5" w:rsidP="00AE52A5">
      <w:pPr>
        <w:pStyle w:val="NoSpacing"/>
        <w:rPr>
          <w:rFonts w:ascii="Arial" w:hAnsi="Arial" w:cs="Arial"/>
        </w:rPr>
      </w:pPr>
    </w:p>
    <w:p w14:paraId="46B70A17" w14:textId="30BC83AC" w:rsidR="00AE52A5" w:rsidRDefault="00AE52A5" w:rsidP="00AE52A5">
      <w:pPr>
        <w:pStyle w:val="Heading2"/>
        <w:rPr>
          <w:rFonts w:ascii="Arial" w:eastAsia="Calibri" w:hAnsi="Arial" w:cs="Arial"/>
          <w:color w:val="0070C0"/>
        </w:rPr>
      </w:pPr>
      <w:r w:rsidRPr="00AE52A5">
        <w:rPr>
          <w:rFonts w:ascii="Arial" w:eastAsia="Calibri" w:hAnsi="Arial" w:cs="Arial"/>
          <w:color w:val="0070C0"/>
        </w:rPr>
        <w:t>TO WHOM THIS POLICY APPLIES</w:t>
      </w:r>
    </w:p>
    <w:p w14:paraId="4B142976" w14:textId="77777777" w:rsidR="00AE52A5" w:rsidRPr="00AE52A5" w:rsidRDefault="00AE52A5" w:rsidP="00AE52A5"/>
    <w:p w14:paraId="770AF5D6" w14:textId="3D16C797" w:rsidR="00AE52A5" w:rsidRPr="00AE52A5" w:rsidRDefault="00AE52A5" w:rsidP="00AE52A5">
      <w:pPr>
        <w:rPr>
          <w:rFonts w:ascii="Arial" w:eastAsia="Calibri" w:hAnsi="Arial" w:cs="Arial"/>
          <w:sz w:val="22"/>
          <w:szCs w:val="22"/>
        </w:rPr>
      </w:pPr>
      <w:r w:rsidRPr="00AE52A5">
        <w:rPr>
          <w:rFonts w:ascii="Arial" w:hAnsi="Arial" w:cs="Arial"/>
          <w:sz w:val="22"/>
          <w:szCs w:val="22"/>
        </w:rPr>
        <w:t>This policy applies to all staff, the Governing Body and those pupils looked after under Sections 20, 21, 31, 38, 44 and 46 of the Children Act 1989</w:t>
      </w:r>
      <w:r w:rsidR="0098109F" w:rsidRPr="00AE52A5">
        <w:rPr>
          <w:rFonts w:ascii="Arial" w:hAnsi="Arial" w:cs="Arial"/>
          <w:sz w:val="22"/>
          <w:szCs w:val="22"/>
        </w:rPr>
        <w:t xml:space="preserve">. </w:t>
      </w:r>
      <w:r w:rsidRPr="00AE52A5">
        <w:rPr>
          <w:rFonts w:ascii="Arial" w:hAnsi="Arial" w:cs="Arial"/>
          <w:sz w:val="22"/>
          <w:szCs w:val="22"/>
        </w:rPr>
        <w:t>We recognise that the principles of this policy may also apply to children who have previously been ‘looked after’ and/or are adopted.</w:t>
      </w:r>
    </w:p>
    <w:p w14:paraId="7A85F8A4" w14:textId="77777777" w:rsidR="00AE52A5" w:rsidRPr="00AE52A5" w:rsidRDefault="00AE52A5" w:rsidP="00AE52A5">
      <w:pPr>
        <w:pStyle w:val="NoSpacing"/>
        <w:rPr>
          <w:rFonts w:ascii="Arial" w:hAnsi="Arial" w:cs="Arial"/>
        </w:rPr>
      </w:pPr>
    </w:p>
    <w:p w14:paraId="00A0ACFC" w14:textId="5F8774BF" w:rsidR="00AE52A5" w:rsidRDefault="00AE52A5" w:rsidP="00AE52A5">
      <w:pPr>
        <w:pStyle w:val="Heading2"/>
        <w:rPr>
          <w:rFonts w:ascii="Arial" w:eastAsia="Calibri" w:hAnsi="Arial" w:cs="Arial"/>
          <w:color w:val="0070C0"/>
        </w:rPr>
      </w:pPr>
      <w:r w:rsidRPr="00AE52A5">
        <w:rPr>
          <w:rFonts w:ascii="Arial" w:eastAsia="Calibri" w:hAnsi="Arial" w:cs="Arial"/>
          <w:color w:val="0070C0"/>
        </w:rPr>
        <w:t>WHO IS RESPONSIBLE FOR CARRYING OUT THIS POLICY</w:t>
      </w:r>
    </w:p>
    <w:p w14:paraId="6A96BE44" w14:textId="77777777" w:rsidR="00AE52A5" w:rsidRPr="00AE52A5" w:rsidRDefault="00AE52A5" w:rsidP="00AE52A5"/>
    <w:p w14:paraId="2F18E756" w14:textId="3725FCCC" w:rsidR="00AE52A5" w:rsidRPr="00AE52A5" w:rsidRDefault="00AE52A5" w:rsidP="00AE52A5">
      <w:pPr>
        <w:rPr>
          <w:rFonts w:ascii="Arial" w:eastAsia="Calibri" w:hAnsi="Arial" w:cs="Arial"/>
          <w:sz w:val="22"/>
          <w:szCs w:val="22"/>
        </w:rPr>
      </w:pPr>
      <w:r w:rsidRPr="00AE52A5">
        <w:rPr>
          <w:rFonts w:ascii="Arial" w:hAnsi="Arial" w:cs="Arial"/>
          <w:sz w:val="22"/>
          <w:szCs w:val="22"/>
        </w:rPr>
        <w:t>The Designated Teacher</w:t>
      </w:r>
      <w:r w:rsidR="00A13459">
        <w:rPr>
          <w:rFonts w:ascii="Arial" w:hAnsi="Arial" w:cs="Arial"/>
          <w:sz w:val="22"/>
          <w:szCs w:val="22"/>
        </w:rPr>
        <w:t>s</w:t>
      </w:r>
      <w:r w:rsidRPr="00AE52A5">
        <w:rPr>
          <w:rFonts w:ascii="Arial" w:hAnsi="Arial" w:cs="Arial"/>
          <w:sz w:val="22"/>
          <w:szCs w:val="22"/>
        </w:rPr>
        <w:t xml:space="preserve"> for Looked After Children.</w:t>
      </w:r>
    </w:p>
    <w:p w14:paraId="696F9306" w14:textId="77777777" w:rsidR="00AE52A5" w:rsidRPr="00AE52A5" w:rsidRDefault="00AE52A5" w:rsidP="00AE52A5">
      <w:pPr>
        <w:pStyle w:val="NoSpacing"/>
        <w:rPr>
          <w:rFonts w:ascii="Arial" w:hAnsi="Arial" w:cs="Arial"/>
        </w:rPr>
      </w:pPr>
    </w:p>
    <w:p w14:paraId="78684F24" w14:textId="340E32B6" w:rsidR="00AE52A5" w:rsidRDefault="00AE52A5" w:rsidP="00AE52A5">
      <w:pPr>
        <w:pStyle w:val="Heading2"/>
        <w:rPr>
          <w:rFonts w:ascii="Arial" w:eastAsia="Calibri" w:hAnsi="Arial" w:cs="Arial"/>
          <w:color w:val="0070C0"/>
        </w:rPr>
      </w:pPr>
      <w:r w:rsidRPr="00AE52A5">
        <w:rPr>
          <w:rFonts w:ascii="Arial" w:eastAsia="Calibri" w:hAnsi="Arial" w:cs="Arial"/>
          <w:color w:val="0070C0"/>
        </w:rPr>
        <w:t>THE PRINCIPLES BEHIND THIS POLICY</w:t>
      </w:r>
    </w:p>
    <w:p w14:paraId="1FBC3B33" w14:textId="77777777" w:rsidR="00AE52A5" w:rsidRPr="00AE52A5" w:rsidRDefault="00AE52A5" w:rsidP="00AE52A5"/>
    <w:p w14:paraId="54B10745" w14:textId="78C022C1" w:rsidR="00AE52A5" w:rsidRDefault="00AE52A5" w:rsidP="00AE52A5">
      <w:pPr>
        <w:rPr>
          <w:rFonts w:ascii="Arial" w:hAnsi="Arial" w:cs="Arial"/>
          <w:sz w:val="22"/>
          <w:szCs w:val="22"/>
        </w:rPr>
      </w:pPr>
      <w:r w:rsidRPr="00AE52A5">
        <w:rPr>
          <w:rFonts w:ascii="Arial" w:hAnsi="Arial" w:cs="Arial"/>
          <w:sz w:val="22"/>
          <w:szCs w:val="22"/>
        </w:rPr>
        <w:t xml:space="preserve">The educational attainment of children in public care is nationally recognised as </w:t>
      </w:r>
      <w:r w:rsidR="0098109F" w:rsidRPr="00AE52A5">
        <w:rPr>
          <w:rFonts w:ascii="Arial" w:hAnsi="Arial" w:cs="Arial"/>
          <w:sz w:val="22"/>
          <w:szCs w:val="22"/>
        </w:rPr>
        <w:t>below</w:t>
      </w:r>
      <w:r w:rsidRPr="00AE52A5">
        <w:rPr>
          <w:rFonts w:ascii="Arial" w:hAnsi="Arial" w:cs="Arial"/>
          <w:sz w:val="22"/>
          <w:szCs w:val="22"/>
        </w:rPr>
        <w:t xml:space="preserve"> that of their peers: the intention of this policy is for staff to work in collaboration with other agencies involved with our ‘looked after’ students </w:t>
      </w:r>
      <w:r w:rsidR="0098109F" w:rsidRPr="00AE52A5">
        <w:rPr>
          <w:rFonts w:ascii="Arial" w:hAnsi="Arial" w:cs="Arial"/>
          <w:sz w:val="22"/>
          <w:szCs w:val="22"/>
        </w:rPr>
        <w:t>to</w:t>
      </w:r>
      <w:r w:rsidRPr="00AE52A5">
        <w:rPr>
          <w:rFonts w:ascii="Arial" w:hAnsi="Arial" w:cs="Arial"/>
          <w:sz w:val="22"/>
          <w:szCs w:val="22"/>
        </w:rPr>
        <w:t xml:space="preserve"> work towards addressing this discrepancy.</w:t>
      </w:r>
    </w:p>
    <w:p w14:paraId="5DE002C6" w14:textId="77777777" w:rsidR="00AE52A5" w:rsidRPr="00AE52A5" w:rsidRDefault="00AE52A5" w:rsidP="00AE52A5">
      <w:pPr>
        <w:rPr>
          <w:rFonts w:ascii="Arial" w:eastAsia="Calibri" w:hAnsi="Arial" w:cs="Arial"/>
          <w:sz w:val="22"/>
          <w:szCs w:val="22"/>
        </w:rPr>
      </w:pPr>
    </w:p>
    <w:p w14:paraId="2670D130" w14:textId="7CA64750" w:rsidR="00AE52A5" w:rsidRPr="00AE52A5" w:rsidRDefault="00AE52A5" w:rsidP="00AE52A5">
      <w:pPr>
        <w:rPr>
          <w:rFonts w:ascii="Arial" w:hAnsi="Arial" w:cs="Arial"/>
          <w:sz w:val="22"/>
          <w:szCs w:val="22"/>
        </w:rPr>
      </w:pPr>
      <w:r w:rsidRPr="00AE52A5">
        <w:rPr>
          <w:rFonts w:ascii="Arial" w:hAnsi="Arial" w:cs="Arial"/>
          <w:sz w:val="22"/>
          <w:szCs w:val="22"/>
        </w:rPr>
        <w:t xml:space="preserve">Children who come into public care have often experienced loss, </w:t>
      </w:r>
      <w:r w:rsidR="0098109F" w:rsidRPr="00AE52A5">
        <w:rPr>
          <w:rFonts w:ascii="Arial" w:hAnsi="Arial" w:cs="Arial"/>
          <w:sz w:val="22"/>
          <w:szCs w:val="22"/>
        </w:rPr>
        <w:t>trauma,</w:t>
      </w:r>
      <w:r w:rsidRPr="00AE52A5">
        <w:rPr>
          <w:rFonts w:ascii="Arial" w:hAnsi="Arial" w:cs="Arial"/>
          <w:sz w:val="22"/>
          <w:szCs w:val="22"/>
        </w:rPr>
        <w:t xml:space="preserve"> and repeated changes of personal circumstances</w:t>
      </w:r>
      <w:r w:rsidR="0098109F" w:rsidRPr="00AE52A5">
        <w:rPr>
          <w:rFonts w:ascii="Arial" w:hAnsi="Arial" w:cs="Arial"/>
          <w:sz w:val="22"/>
          <w:szCs w:val="22"/>
        </w:rPr>
        <w:t xml:space="preserve">. </w:t>
      </w:r>
      <w:r w:rsidRPr="00AE52A5">
        <w:rPr>
          <w:rFonts w:ascii="Arial" w:hAnsi="Arial" w:cs="Arial"/>
          <w:sz w:val="22"/>
          <w:szCs w:val="22"/>
        </w:rPr>
        <w:t>Therefore, we recognise the importance of providing a personalised approach in all aspects of its work with these students.</w:t>
      </w:r>
    </w:p>
    <w:p w14:paraId="5115E039" w14:textId="77777777" w:rsidR="00AE52A5" w:rsidRPr="00AE52A5" w:rsidRDefault="00AE52A5" w:rsidP="00AE52A5">
      <w:pPr>
        <w:pStyle w:val="NoSpacing"/>
        <w:rPr>
          <w:rFonts w:ascii="Arial" w:hAnsi="Arial" w:cs="Arial"/>
        </w:rPr>
      </w:pPr>
    </w:p>
    <w:p w14:paraId="4F47D6FA" w14:textId="75D75D70" w:rsidR="00AE52A5" w:rsidRDefault="00AE52A5" w:rsidP="00AE52A5">
      <w:pPr>
        <w:pStyle w:val="Heading2"/>
        <w:rPr>
          <w:rFonts w:ascii="Arial" w:eastAsia="Calibri" w:hAnsi="Arial" w:cs="Arial"/>
          <w:color w:val="0070C0"/>
        </w:rPr>
      </w:pPr>
      <w:r w:rsidRPr="00AE52A5">
        <w:rPr>
          <w:rFonts w:ascii="Arial" w:eastAsia="Calibri" w:hAnsi="Arial" w:cs="Arial"/>
          <w:color w:val="0070C0"/>
        </w:rPr>
        <w:t>PROCEDURES</w:t>
      </w:r>
    </w:p>
    <w:p w14:paraId="62288706" w14:textId="77777777" w:rsidR="00AE52A5" w:rsidRPr="00AE52A5" w:rsidRDefault="00AE52A5" w:rsidP="00AE52A5"/>
    <w:p w14:paraId="120F20B8" w14:textId="6865AB4A" w:rsidR="00AE52A5" w:rsidRDefault="00AE52A5" w:rsidP="00AE52A5">
      <w:pPr>
        <w:rPr>
          <w:rFonts w:ascii="Arial" w:hAnsi="Arial" w:cs="Arial"/>
          <w:sz w:val="22"/>
          <w:szCs w:val="22"/>
        </w:rPr>
      </w:pPr>
      <w:r w:rsidRPr="00AE52A5">
        <w:rPr>
          <w:rFonts w:ascii="Arial" w:hAnsi="Arial" w:cs="Arial"/>
          <w:sz w:val="22"/>
          <w:szCs w:val="22"/>
        </w:rPr>
        <w:t xml:space="preserve">We will follow the protocol set out by the </w:t>
      </w:r>
      <w:r w:rsidR="00A13459">
        <w:rPr>
          <w:rFonts w:ascii="Arial" w:hAnsi="Arial" w:cs="Arial"/>
          <w:sz w:val="22"/>
          <w:szCs w:val="22"/>
        </w:rPr>
        <w:t>L</w:t>
      </w:r>
      <w:r w:rsidRPr="00AE52A5">
        <w:rPr>
          <w:rFonts w:ascii="Arial" w:hAnsi="Arial" w:cs="Arial"/>
          <w:sz w:val="22"/>
          <w:szCs w:val="22"/>
        </w:rPr>
        <w:t xml:space="preserve">ocal </w:t>
      </w:r>
      <w:r w:rsidR="00A13459">
        <w:rPr>
          <w:rFonts w:ascii="Arial" w:hAnsi="Arial" w:cs="Arial"/>
          <w:sz w:val="22"/>
          <w:szCs w:val="22"/>
        </w:rPr>
        <w:t>A</w:t>
      </w:r>
      <w:r w:rsidRPr="00AE52A5">
        <w:rPr>
          <w:rFonts w:ascii="Arial" w:hAnsi="Arial" w:cs="Arial"/>
          <w:sz w:val="22"/>
          <w:szCs w:val="22"/>
        </w:rPr>
        <w:t>uthority which is responsible for the child’s placement.</w:t>
      </w:r>
    </w:p>
    <w:p w14:paraId="7F9EF42E" w14:textId="77777777" w:rsidR="00E7713D" w:rsidRDefault="00E7713D" w:rsidP="00AE52A5">
      <w:pPr>
        <w:rPr>
          <w:rFonts w:ascii="Arial" w:hAnsi="Arial" w:cs="Arial"/>
          <w:sz w:val="22"/>
          <w:szCs w:val="22"/>
        </w:rPr>
      </w:pPr>
    </w:p>
    <w:p w14:paraId="0B741E77" w14:textId="3AD22E35" w:rsidR="00AE52A5" w:rsidRPr="00AE52A5" w:rsidRDefault="00E7713D" w:rsidP="00AE52A5">
      <w:pPr>
        <w:pStyle w:val="Heading2"/>
        <w:ind w:left="360" w:hanging="360"/>
        <w:rPr>
          <w:rFonts w:ascii="Arial" w:eastAsia="Calibri" w:hAnsi="Arial" w:cs="Arial"/>
          <w:color w:val="0070C0"/>
        </w:rPr>
      </w:pPr>
      <w:r>
        <w:rPr>
          <w:rFonts w:ascii="Arial" w:eastAsia="Calibri" w:hAnsi="Arial" w:cs="Arial"/>
          <w:color w:val="0070C0"/>
        </w:rPr>
        <w:t>PERSONAL EDUCATION PLANS (ePEP) AND CLA SELF EVALUATION FORMS (CLASEF)</w:t>
      </w:r>
      <w:r w:rsidR="00AE52A5" w:rsidRPr="00AE52A5">
        <w:rPr>
          <w:rFonts w:ascii="Arial" w:eastAsia="Calibri" w:hAnsi="Arial" w:cs="Arial"/>
          <w:color w:val="0070C0"/>
        </w:rPr>
        <w:t xml:space="preserve"> </w:t>
      </w:r>
    </w:p>
    <w:p w14:paraId="00C172AE" w14:textId="77777777" w:rsidR="00AE52A5" w:rsidRPr="00AE52A5" w:rsidRDefault="00AE52A5" w:rsidP="00AE52A5">
      <w:pPr>
        <w:rPr>
          <w:rFonts w:ascii="Arial" w:eastAsia="Calibri" w:hAnsi="Arial" w:cs="Arial"/>
          <w:sz w:val="22"/>
          <w:szCs w:val="22"/>
        </w:rPr>
      </w:pPr>
      <w:r w:rsidRPr="00AE52A5">
        <w:rPr>
          <w:rFonts w:ascii="Arial" w:eastAsia="Calibri" w:hAnsi="Arial" w:cs="Arial"/>
          <w:sz w:val="22"/>
          <w:szCs w:val="22"/>
        </w:rPr>
        <w:t xml:space="preserve"> </w:t>
      </w:r>
    </w:p>
    <w:p w14:paraId="1EC90425" w14:textId="272654CB" w:rsidR="00A13459" w:rsidRDefault="00AE52A5" w:rsidP="00AE52A5">
      <w:pPr>
        <w:rPr>
          <w:rFonts w:ascii="Arial" w:eastAsia="Calibri" w:hAnsi="Arial" w:cs="Arial"/>
          <w:sz w:val="22"/>
          <w:szCs w:val="22"/>
        </w:rPr>
      </w:pPr>
      <w:r w:rsidRPr="00AE52A5">
        <w:rPr>
          <w:rFonts w:ascii="Arial" w:eastAsia="Calibri" w:hAnsi="Arial" w:cs="Arial"/>
          <w:sz w:val="22"/>
          <w:szCs w:val="22"/>
        </w:rPr>
        <w:t xml:space="preserve">The school will ensure that every CLA on roll has a Personal Education Plan (ePEP) meeting that is reviewed termly, within the statutory care planning framework, and in collaboration with the social worker, </w:t>
      </w:r>
      <w:r w:rsidR="0098109F" w:rsidRPr="00AE52A5">
        <w:rPr>
          <w:rFonts w:ascii="Arial" w:eastAsia="Calibri" w:hAnsi="Arial" w:cs="Arial"/>
          <w:sz w:val="22"/>
          <w:szCs w:val="22"/>
        </w:rPr>
        <w:t>carer,</w:t>
      </w:r>
      <w:r w:rsidRPr="00AE52A5">
        <w:rPr>
          <w:rFonts w:ascii="Arial" w:eastAsia="Calibri" w:hAnsi="Arial" w:cs="Arial"/>
          <w:sz w:val="22"/>
          <w:szCs w:val="22"/>
        </w:rPr>
        <w:t xml:space="preserve"> and other relevant professionals. </w:t>
      </w:r>
    </w:p>
    <w:p w14:paraId="39506A91" w14:textId="77777777" w:rsidR="00A13459" w:rsidRDefault="00A13459" w:rsidP="00AE52A5">
      <w:pPr>
        <w:rPr>
          <w:rFonts w:ascii="Arial" w:eastAsia="Calibri" w:hAnsi="Arial" w:cs="Arial"/>
          <w:sz w:val="22"/>
          <w:szCs w:val="22"/>
        </w:rPr>
      </w:pPr>
    </w:p>
    <w:p w14:paraId="18594093" w14:textId="20B0CA5F" w:rsidR="00AE52A5" w:rsidRPr="00AE52A5" w:rsidRDefault="00AE52A5" w:rsidP="00AE52A5">
      <w:pPr>
        <w:rPr>
          <w:rFonts w:ascii="Arial" w:eastAsia="Calibri" w:hAnsi="Arial" w:cs="Arial"/>
          <w:sz w:val="22"/>
          <w:szCs w:val="22"/>
        </w:rPr>
      </w:pPr>
      <w:r w:rsidRPr="00AE52A5">
        <w:rPr>
          <w:rFonts w:ascii="Arial" w:eastAsia="Calibri" w:hAnsi="Arial" w:cs="Arial"/>
          <w:sz w:val="22"/>
          <w:szCs w:val="22"/>
        </w:rPr>
        <w:t xml:space="preserve">The school will complete the CLASEF to inform the </w:t>
      </w:r>
      <w:r>
        <w:rPr>
          <w:rFonts w:ascii="Arial" w:eastAsia="Calibri" w:hAnsi="Arial" w:cs="Arial"/>
          <w:sz w:val="22"/>
          <w:szCs w:val="22"/>
        </w:rPr>
        <w:t>relevant Local Authority’s</w:t>
      </w:r>
      <w:r w:rsidRPr="00AE52A5">
        <w:rPr>
          <w:rFonts w:ascii="Arial" w:eastAsia="Calibri" w:hAnsi="Arial" w:cs="Arial"/>
          <w:sz w:val="22"/>
          <w:szCs w:val="22"/>
        </w:rPr>
        <w:t xml:space="preserve"> Virtual School of the school’s policy and practice, to account for the efficient and effective spend of the PP+ funding and to inform the school Governing Body on the annual report. </w:t>
      </w:r>
    </w:p>
    <w:p w14:paraId="330F0632" w14:textId="77777777" w:rsidR="00AE52A5" w:rsidRPr="00AE52A5" w:rsidRDefault="00AE52A5" w:rsidP="00AE52A5">
      <w:pPr>
        <w:rPr>
          <w:rFonts w:ascii="Arial" w:eastAsia="Calibri" w:hAnsi="Arial" w:cs="Arial"/>
          <w:sz w:val="22"/>
          <w:szCs w:val="22"/>
        </w:rPr>
      </w:pPr>
      <w:r w:rsidRPr="00AE52A5">
        <w:rPr>
          <w:rFonts w:ascii="Arial" w:eastAsia="Calibri" w:hAnsi="Arial" w:cs="Arial"/>
          <w:sz w:val="22"/>
          <w:szCs w:val="22"/>
        </w:rPr>
        <w:t xml:space="preserve"> </w:t>
      </w:r>
    </w:p>
    <w:p w14:paraId="626D7362" w14:textId="29E46A63" w:rsidR="00AE52A5" w:rsidRPr="00AE52A5" w:rsidRDefault="00E7713D" w:rsidP="00AE52A5">
      <w:pPr>
        <w:pStyle w:val="Heading2"/>
        <w:ind w:left="360" w:hanging="360"/>
        <w:rPr>
          <w:rFonts w:ascii="Arial" w:eastAsia="Calibri" w:hAnsi="Arial" w:cs="Arial"/>
          <w:color w:val="0070C0"/>
        </w:rPr>
      </w:pPr>
      <w:r>
        <w:rPr>
          <w:rFonts w:ascii="Arial" w:eastAsia="Calibri" w:hAnsi="Arial" w:cs="Arial"/>
          <w:color w:val="0070C0"/>
        </w:rPr>
        <w:lastRenderedPageBreak/>
        <w:t>ROLES AND RESPONSIBILITIES</w:t>
      </w:r>
    </w:p>
    <w:p w14:paraId="1BF0562D" w14:textId="77777777" w:rsidR="00AE52A5" w:rsidRPr="00AE52A5" w:rsidRDefault="00AE52A5" w:rsidP="00AE52A5">
      <w:pPr>
        <w:rPr>
          <w:rFonts w:ascii="Arial" w:eastAsia="Calibri" w:hAnsi="Arial" w:cs="Arial"/>
          <w:sz w:val="22"/>
          <w:szCs w:val="22"/>
        </w:rPr>
      </w:pPr>
      <w:r w:rsidRPr="00AE52A5">
        <w:rPr>
          <w:rFonts w:ascii="Arial" w:eastAsia="Calibri" w:hAnsi="Arial" w:cs="Arial"/>
          <w:sz w:val="22"/>
          <w:szCs w:val="22"/>
        </w:rPr>
        <w:t xml:space="preserve"> </w:t>
      </w:r>
    </w:p>
    <w:p w14:paraId="6A24C9BD" w14:textId="3A8540B4" w:rsidR="00AE52A5" w:rsidRDefault="00AE52A5" w:rsidP="00AE52A5">
      <w:pPr>
        <w:rPr>
          <w:rFonts w:ascii="Arial" w:eastAsia="Calibri" w:hAnsi="Arial" w:cs="Arial"/>
          <w:sz w:val="22"/>
          <w:szCs w:val="22"/>
        </w:rPr>
      </w:pPr>
      <w:r w:rsidRPr="00AE52A5">
        <w:rPr>
          <w:rFonts w:ascii="Arial" w:eastAsia="Calibri" w:hAnsi="Arial" w:cs="Arial"/>
          <w:sz w:val="22"/>
          <w:szCs w:val="22"/>
        </w:rPr>
        <w:t>The Headteacher and Governing Body are committed to promoting improved educational life chances for CLA and PLA. They will ensure that the Designated Teacher for Children Looked After has qualified teacher status, appropriate seniority in the leadership team and time and experience to fulfil this statutory role. They will monitor the role of the Designated Teacher to ensure that all CLA and PLA make accelerated and rapid progress and that the whole school staff receives appropriate training.</w:t>
      </w:r>
    </w:p>
    <w:p w14:paraId="25100811" w14:textId="7312435F" w:rsidR="00291FB6" w:rsidRDefault="00291FB6" w:rsidP="00AE52A5">
      <w:pPr>
        <w:rPr>
          <w:rFonts w:ascii="Arial" w:eastAsia="Calibri" w:hAnsi="Arial" w:cs="Arial"/>
          <w:sz w:val="22"/>
          <w:szCs w:val="22"/>
        </w:rPr>
      </w:pPr>
    </w:p>
    <w:p w14:paraId="1EAF937E" w14:textId="1974E557" w:rsidR="00291FB6" w:rsidRDefault="00291FB6" w:rsidP="00AE52A5">
      <w:pPr>
        <w:rPr>
          <w:rFonts w:ascii="Arial" w:eastAsia="Calibri" w:hAnsi="Arial" w:cs="Arial"/>
          <w:sz w:val="22"/>
          <w:szCs w:val="22"/>
        </w:rPr>
      </w:pPr>
      <w:r>
        <w:rPr>
          <w:rFonts w:ascii="Arial" w:eastAsia="Calibri" w:hAnsi="Arial" w:cs="Arial"/>
          <w:sz w:val="22"/>
          <w:szCs w:val="22"/>
        </w:rPr>
        <w:t xml:space="preserve">The Designated Teacher for Children Looked after and Children Previously Looked After is </w:t>
      </w:r>
      <w:r w:rsidR="003C514F" w:rsidRPr="0098109F">
        <w:rPr>
          <w:rFonts w:ascii="Arial" w:eastAsia="Calibri" w:hAnsi="Arial" w:cs="Arial"/>
          <w:sz w:val="22"/>
          <w:szCs w:val="22"/>
        </w:rPr>
        <w:t>Miss H Mills</w:t>
      </w:r>
      <w:r w:rsidR="0098109F">
        <w:rPr>
          <w:rFonts w:ascii="Arial" w:eastAsia="Calibri" w:hAnsi="Arial" w:cs="Arial"/>
          <w:sz w:val="22"/>
          <w:szCs w:val="22"/>
        </w:rPr>
        <w:t xml:space="preserve">. </w:t>
      </w:r>
      <w:r>
        <w:rPr>
          <w:rFonts w:ascii="Arial" w:eastAsia="Calibri" w:hAnsi="Arial" w:cs="Arial"/>
          <w:sz w:val="22"/>
          <w:szCs w:val="22"/>
        </w:rPr>
        <w:t>She is a qualified teacher and will promote improved educational life chances for CLA and PLA by:</w:t>
      </w:r>
    </w:p>
    <w:p w14:paraId="096761A9" w14:textId="77777777" w:rsidR="00A13459" w:rsidRDefault="00A13459" w:rsidP="00AE52A5">
      <w:pPr>
        <w:rPr>
          <w:rFonts w:ascii="Arial" w:eastAsia="Calibri" w:hAnsi="Arial" w:cs="Arial"/>
          <w:sz w:val="22"/>
          <w:szCs w:val="22"/>
        </w:rPr>
      </w:pPr>
    </w:p>
    <w:p w14:paraId="0E84376B" w14:textId="5E1A400C" w:rsidR="00291FB6" w:rsidRPr="00C26F16" w:rsidRDefault="00C26F16" w:rsidP="004B7834">
      <w:pPr>
        <w:pStyle w:val="ListParagraph"/>
        <w:numPr>
          <w:ilvl w:val="0"/>
          <w:numId w:val="3"/>
        </w:numPr>
        <w:rPr>
          <w:rFonts w:ascii="Arial" w:eastAsia="Calibri" w:hAnsi="Arial" w:cs="Arial"/>
          <w:sz w:val="22"/>
          <w:szCs w:val="22"/>
        </w:rPr>
      </w:pPr>
      <w:r w:rsidRPr="00C26F16">
        <w:rPr>
          <w:rFonts w:ascii="Arial" w:eastAsia="Calibri" w:hAnsi="Arial" w:cs="Arial"/>
          <w:sz w:val="22"/>
          <w:szCs w:val="22"/>
        </w:rPr>
        <w:t xml:space="preserve">being an advocate for CLA and PLA within school and ensure they have </w:t>
      </w:r>
      <w:r w:rsidR="00291FB6" w:rsidRPr="00C26F16">
        <w:rPr>
          <w:rFonts w:ascii="Arial" w:eastAsia="Calibri" w:hAnsi="Arial" w:cs="Arial"/>
          <w:sz w:val="22"/>
          <w:szCs w:val="22"/>
        </w:rPr>
        <w:t>access to qualify first teaching</w:t>
      </w:r>
      <w:r w:rsidR="00A13459">
        <w:rPr>
          <w:rFonts w:ascii="Arial" w:eastAsia="Calibri" w:hAnsi="Arial" w:cs="Arial"/>
          <w:sz w:val="22"/>
          <w:szCs w:val="22"/>
        </w:rPr>
        <w:t>.</w:t>
      </w:r>
    </w:p>
    <w:p w14:paraId="3DFFB9A7" w14:textId="3017FA48" w:rsidR="00291FB6" w:rsidRPr="004E27F8" w:rsidRDefault="00291FB6" w:rsidP="004E27F8">
      <w:pPr>
        <w:pStyle w:val="ListParagraph"/>
        <w:numPr>
          <w:ilvl w:val="0"/>
          <w:numId w:val="3"/>
        </w:numPr>
        <w:rPr>
          <w:rFonts w:ascii="Arial" w:eastAsia="Calibri" w:hAnsi="Arial" w:cs="Arial"/>
          <w:sz w:val="22"/>
          <w:szCs w:val="22"/>
        </w:rPr>
      </w:pPr>
      <w:r w:rsidRPr="004E27F8">
        <w:rPr>
          <w:rFonts w:ascii="Arial" w:eastAsia="Calibri" w:hAnsi="Arial" w:cs="Arial"/>
          <w:sz w:val="22"/>
          <w:szCs w:val="22"/>
        </w:rPr>
        <w:t>tracking the progress of CLA and PLA across the curriculum using data, teacher reports and lesson monitoring</w:t>
      </w:r>
      <w:r w:rsidR="00A13459">
        <w:rPr>
          <w:rFonts w:ascii="Arial" w:eastAsia="Calibri" w:hAnsi="Arial" w:cs="Arial"/>
          <w:sz w:val="22"/>
          <w:szCs w:val="22"/>
        </w:rPr>
        <w:t>.</w:t>
      </w:r>
    </w:p>
    <w:p w14:paraId="7EBEDFEA" w14:textId="22E9618B" w:rsidR="00AE52A5" w:rsidRPr="004E27F8" w:rsidRDefault="00291FB6" w:rsidP="004E27F8">
      <w:pPr>
        <w:pStyle w:val="ListParagraph"/>
        <w:numPr>
          <w:ilvl w:val="0"/>
          <w:numId w:val="3"/>
        </w:numPr>
        <w:rPr>
          <w:rFonts w:ascii="Arial" w:eastAsia="Calibri" w:hAnsi="Arial" w:cs="Arial"/>
          <w:sz w:val="22"/>
          <w:szCs w:val="22"/>
        </w:rPr>
      </w:pPr>
      <w:r w:rsidRPr="004E27F8">
        <w:rPr>
          <w:rFonts w:ascii="Arial" w:eastAsia="Calibri" w:hAnsi="Arial" w:cs="Arial"/>
          <w:sz w:val="22"/>
          <w:szCs w:val="22"/>
        </w:rPr>
        <w:t>ensuring that PP+ is used effectively and efficiently</w:t>
      </w:r>
      <w:r w:rsidR="00A13459">
        <w:rPr>
          <w:rFonts w:ascii="Arial" w:eastAsia="Calibri" w:hAnsi="Arial" w:cs="Arial"/>
          <w:sz w:val="22"/>
          <w:szCs w:val="22"/>
        </w:rPr>
        <w:t>.</w:t>
      </w:r>
    </w:p>
    <w:p w14:paraId="743C3BDF" w14:textId="6E4FCC9D" w:rsidR="00291FB6" w:rsidRPr="004E27F8" w:rsidRDefault="00291FB6" w:rsidP="004E27F8">
      <w:pPr>
        <w:pStyle w:val="ListParagraph"/>
        <w:numPr>
          <w:ilvl w:val="0"/>
          <w:numId w:val="3"/>
        </w:numPr>
        <w:rPr>
          <w:rFonts w:ascii="Arial" w:eastAsia="Calibri" w:hAnsi="Arial" w:cs="Arial"/>
          <w:sz w:val="22"/>
          <w:szCs w:val="22"/>
        </w:rPr>
      </w:pPr>
      <w:r w:rsidRPr="004E27F8">
        <w:rPr>
          <w:rFonts w:ascii="Arial" w:eastAsia="Calibri" w:hAnsi="Arial" w:cs="Arial"/>
          <w:sz w:val="22"/>
          <w:szCs w:val="22"/>
        </w:rPr>
        <w:t>performing a coordinating role with school staff and outside agencies</w:t>
      </w:r>
      <w:r w:rsidR="00A13459">
        <w:rPr>
          <w:rFonts w:ascii="Arial" w:eastAsia="Calibri" w:hAnsi="Arial" w:cs="Arial"/>
          <w:sz w:val="22"/>
          <w:szCs w:val="22"/>
        </w:rPr>
        <w:t>.</w:t>
      </w:r>
    </w:p>
    <w:p w14:paraId="75E4C281" w14:textId="5F6A1C9E" w:rsidR="00291FB6" w:rsidRPr="004E27F8" w:rsidRDefault="00291FB6" w:rsidP="004E27F8">
      <w:pPr>
        <w:pStyle w:val="ListParagraph"/>
        <w:numPr>
          <w:ilvl w:val="0"/>
          <w:numId w:val="3"/>
        </w:numPr>
        <w:rPr>
          <w:rFonts w:ascii="Arial" w:eastAsia="Calibri" w:hAnsi="Arial" w:cs="Arial"/>
          <w:sz w:val="22"/>
          <w:szCs w:val="22"/>
        </w:rPr>
      </w:pPr>
      <w:r w:rsidRPr="004E27F8">
        <w:rPr>
          <w:rFonts w:ascii="Arial" w:eastAsia="Calibri" w:hAnsi="Arial" w:cs="Arial"/>
          <w:sz w:val="22"/>
          <w:szCs w:val="22"/>
        </w:rPr>
        <w:t>ensuring effective communication with the Virtual School</w:t>
      </w:r>
      <w:r w:rsidR="00A13459">
        <w:rPr>
          <w:rFonts w:ascii="Arial" w:eastAsia="Calibri" w:hAnsi="Arial" w:cs="Arial"/>
          <w:sz w:val="22"/>
          <w:szCs w:val="22"/>
        </w:rPr>
        <w:t>.</w:t>
      </w:r>
    </w:p>
    <w:p w14:paraId="5BCB754D" w14:textId="04D8D3FC" w:rsidR="00291FB6" w:rsidRPr="004E27F8" w:rsidRDefault="00291FB6" w:rsidP="004E27F8">
      <w:pPr>
        <w:pStyle w:val="ListParagraph"/>
        <w:numPr>
          <w:ilvl w:val="0"/>
          <w:numId w:val="3"/>
        </w:numPr>
        <w:rPr>
          <w:rFonts w:ascii="Arial" w:eastAsia="Calibri" w:hAnsi="Arial" w:cs="Arial"/>
          <w:sz w:val="22"/>
          <w:szCs w:val="22"/>
        </w:rPr>
      </w:pPr>
      <w:r w:rsidRPr="004E27F8">
        <w:rPr>
          <w:rFonts w:ascii="Arial" w:eastAsia="Calibri" w:hAnsi="Arial" w:cs="Arial"/>
          <w:sz w:val="22"/>
          <w:szCs w:val="22"/>
        </w:rPr>
        <w:t>developing expertise in the field of CLA</w:t>
      </w:r>
      <w:r w:rsidR="00A13459">
        <w:rPr>
          <w:rFonts w:ascii="Arial" w:eastAsia="Calibri" w:hAnsi="Arial" w:cs="Arial"/>
          <w:sz w:val="22"/>
          <w:szCs w:val="22"/>
        </w:rPr>
        <w:t>.</w:t>
      </w:r>
    </w:p>
    <w:p w14:paraId="48094326" w14:textId="0D492452" w:rsidR="00291FB6" w:rsidRPr="004E27F8" w:rsidRDefault="00291FB6" w:rsidP="004E27F8">
      <w:pPr>
        <w:pStyle w:val="ListParagraph"/>
        <w:numPr>
          <w:ilvl w:val="0"/>
          <w:numId w:val="3"/>
        </w:numPr>
        <w:rPr>
          <w:rFonts w:ascii="Arial" w:eastAsia="Calibri" w:hAnsi="Arial" w:cs="Arial"/>
          <w:sz w:val="22"/>
          <w:szCs w:val="22"/>
        </w:rPr>
      </w:pPr>
      <w:r w:rsidRPr="004E27F8">
        <w:rPr>
          <w:rFonts w:ascii="Arial" w:eastAsia="Calibri" w:hAnsi="Arial" w:cs="Arial"/>
          <w:sz w:val="22"/>
          <w:szCs w:val="22"/>
        </w:rPr>
        <w:t>providing and attending training and offering advice to the whole school staff</w:t>
      </w:r>
      <w:r w:rsidR="00A13459">
        <w:rPr>
          <w:rFonts w:ascii="Arial" w:eastAsia="Calibri" w:hAnsi="Arial" w:cs="Arial"/>
          <w:sz w:val="22"/>
          <w:szCs w:val="22"/>
        </w:rPr>
        <w:t>.</w:t>
      </w:r>
    </w:p>
    <w:p w14:paraId="5D22ED59" w14:textId="4A0312FD" w:rsidR="00291FB6" w:rsidRPr="004E27F8" w:rsidRDefault="00291FB6" w:rsidP="004E27F8">
      <w:pPr>
        <w:pStyle w:val="ListParagraph"/>
        <w:numPr>
          <w:ilvl w:val="0"/>
          <w:numId w:val="3"/>
        </w:numPr>
        <w:rPr>
          <w:rFonts w:ascii="Arial" w:eastAsia="Calibri" w:hAnsi="Arial" w:cs="Arial"/>
          <w:sz w:val="22"/>
          <w:szCs w:val="22"/>
        </w:rPr>
      </w:pPr>
      <w:r w:rsidRPr="004E27F8">
        <w:rPr>
          <w:rFonts w:ascii="Arial" w:eastAsia="Calibri" w:hAnsi="Arial" w:cs="Arial"/>
          <w:sz w:val="22"/>
          <w:szCs w:val="22"/>
        </w:rPr>
        <w:t>promoting a school culture which is supportive and has high expectations of CLA and PLA</w:t>
      </w:r>
      <w:r w:rsidR="00A13459">
        <w:rPr>
          <w:rFonts w:ascii="Arial" w:eastAsia="Calibri" w:hAnsi="Arial" w:cs="Arial"/>
          <w:sz w:val="22"/>
          <w:szCs w:val="22"/>
        </w:rPr>
        <w:t>.</w:t>
      </w:r>
    </w:p>
    <w:p w14:paraId="686A54E3" w14:textId="64A0E697" w:rsidR="00291FB6" w:rsidRPr="004E27F8" w:rsidRDefault="00291FB6" w:rsidP="004E27F8">
      <w:pPr>
        <w:pStyle w:val="ListParagraph"/>
        <w:numPr>
          <w:ilvl w:val="0"/>
          <w:numId w:val="3"/>
        </w:numPr>
        <w:rPr>
          <w:rFonts w:ascii="Arial" w:eastAsia="Calibri" w:hAnsi="Arial" w:cs="Arial"/>
          <w:sz w:val="22"/>
          <w:szCs w:val="22"/>
        </w:rPr>
      </w:pPr>
      <w:r w:rsidRPr="004E27F8">
        <w:rPr>
          <w:rFonts w:ascii="Arial" w:eastAsia="Calibri" w:hAnsi="Arial" w:cs="Arial"/>
          <w:sz w:val="22"/>
          <w:szCs w:val="22"/>
        </w:rPr>
        <w:t>regularly reporting to the Head and Governing Body on the attainment of CLA and PLA and school resource and staff training needs for working with this group</w:t>
      </w:r>
      <w:r w:rsidR="00A13459">
        <w:rPr>
          <w:rFonts w:ascii="Arial" w:eastAsia="Calibri" w:hAnsi="Arial" w:cs="Arial"/>
          <w:sz w:val="22"/>
          <w:szCs w:val="22"/>
        </w:rPr>
        <w:t>.</w:t>
      </w:r>
    </w:p>
    <w:p w14:paraId="0D616A47" w14:textId="449494B9" w:rsidR="004E27F8" w:rsidRDefault="00291FB6" w:rsidP="004E27F8">
      <w:pPr>
        <w:pStyle w:val="ListParagraph"/>
        <w:numPr>
          <w:ilvl w:val="0"/>
          <w:numId w:val="3"/>
        </w:numPr>
        <w:rPr>
          <w:rFonts w:ascii="Arial" w:eastAsia="Calibri" w:hAnsi="Arial" w:cs="Arial"/>
          <w:sz w:val="22"/>
          <w:szCs w:val="22"/>
        </w:rPr>
      </w:pPr>
      <w:r w:rsidRPr="004E27F8">
        <w:rPr>
          <w:rFonts w:ascii="Arial" w:eastAsia="Calibri" w:hAnsi="Arial" w:cs="Arial"/>
          <w:sz w:val="22"/>
          <w:szCs w:val="22"/>
        </w:rPr>
        <w:t>prioritising CLA for school-based additional support, even when the young person d</w:t>
      </w:r>
      <w:r w:rsidR="004E27F8" w:rsidRPr="004E27F8">
        <w:rPr>
          <w:rFonts w:ascii="Arial" w:eastAsia="Calibri" w:hAnsi="Arial" w:cs="Arial"/>
          <w:sz w:val="22"/>
          <w:szCs w:val="22"/>
        </w:rPr>
        <w:t xml:space="preserve">oes not meet the </w:t>
      </w:r>
      <w:r w:rsidR="0098109F" w:rsidRPr="004E27F8">
        <w:rPr>
          <w:rFonts w:ascii="Arial" w:eastAsia="Calibri" w:hAnsi="Arial" w:cs="Arial"/>
          <w:sz w:val="22"/>
          <w:szCs w:val="22"/>
        </w:rPr>
        <w:t>criteria (</w:t>
      </w:r>
      <w:r w:rsidR="004E27F8" w:rsidRPr="004E27F8">
        <w:rPr>
          <w:rFonts w:ascii="Arial" w:eastAsia="Calibri" w:hAnsi="Arial" w:cs="Arial"/>
          <w:i/>
          <w:iCs/>
          <w:sz w:val="22"/>
          <w:szCs w:val="22"/>
        </w:rPr>
        <w:t xml:space="preserve">DfE Designated teacher for looked-after and previously looked-after children Statutory guidance for local-authority-maintained schools </w:t>
      </w:r>
      <w:r w:rsidR="0098109F" w:rsidRPr="004E27F8">
        <w:rPr>
          <w:rFonts w:ascii="Arial" w:eastAsia="Calibri" w:hAnsi="Arial" w:cs="Arial"/>
          <w:i/>
          <w:iCs/>
          <w:sz w:val="22"/>
          <w:szCs w:val="22"/>
        </w:rPr>
        <w:t>performing</w:t>
      </w:r>
      <w:r w:rsidR="004E27F8" w:rsidRPr="004E27F8">
        <w:rPr>
          <w:rFonts w:ascii="Arial" w:eastAsia="Calibri" w:hAnsi="Arial" w:cs="Arial"/>
          <w:i/>
          <w:iCs/>
          <w:sz w:val="22"/>
          <w:szCs w:val="22"/>
        </w:rPr>
        <w:t xml:space="preserve"> duties for looked-after and previously looked-after children. 28th February 2018</w:t>
      </w:r>
      <w:r w:rsidR="004E27F8" w:rsidRPr="004E27F8">
        <w:rPr>
          <w:rFonts w:ascii="Arial" w:eastAsia="Calibri" w:hAnsi="Arial" w:cs="Arial"/>
          <w:sz w:val="22"/>
          <w:szCs w:val="22"/>
        </w:rPr>
        <w:t>)</w:t>
      </w:r>
      <w:r w:rsidR="0098109F" w:rsidRPr="004E27F8">
        <w:rPr>
          <w:rFonts w:ascii="Arial" w:eastAsia="Calibri" w:hAnsi="Arial" w:cs="Arial"/>
          <w:sz w:val="22"/>
          <w:szCs w:val="22"/>
        </w:rPr>
        <w:t xml:space="preserve">. </w:t>
      </w:r>
    </w:p>
    <w:p w14:paraId="51D49F20" w14:textId="0BBB1CB4" w:rsidR="004E27F8" w:rsidRDefault="004E27F8" w:rsidP="004E27F8">
      <w:pPr>
        <w:pStyle w:val="ListParagraph"/>
        <w:numPr>
          <w:ilvl w:val="0"/>
          <w:numId w:val="3"/>
        </w:numPr>
        <w:rPr>
          <w:rFonts w:ascii="Arial" w:eastAsia="Calibri" w:hAnsi="Arial" w:cs="Arial"/>
          <w:sz w:val="22"/>
          <w:szCs w:val="22"/>
        </w:rPr>
      </w:pPr>
      <w:r>
        <w:rPr>
          <w:rFonts w:ascii="Arial" w:eastAsia="Calibri" w:hAnsi="Arial" w:cs="Arial"/>
          <w:sz w:val="22"/>
          <w:szCs w:val="22"/>
        </w:rPr>
        <w:t>ensuring that CLA and PLA are not overlooked for positions of student responsibility within the school because of their care status</w:t>
      </w:r>
      <w:r w:rsidR="00A13459">
        <w:rPr>
          <w:rFonts w:ascii="Arial" w:eastAsia="Calibri" w:hAnsi="Arial" w:cs="Arial"/>
          <w:sz w:val="22"/>
          <w:szCs w:val="22"/>
        </w:rPr>
        <w:t>.</w:t>
      </w:r>
    </w:p>
    <w:p w14:paraId="08304CBA" w14:textId="2A26F78B" w:rsidR="00C26F16" w:rsidRDefault="00C26F16" w:rsidP="004E27F8">
      <w:pPr>
        <w:pStyle w:val="ListParagraph"/>
        <w:numPr>
          <w:ilvl w:val="0"/>
          <w:numId w:val="3"/>
        </w:numPr>
        <w:rPr>
          <w:rFonts w:ascii="Arial" w:eastAsia="Calibri" w:hAnsi="Arial" w:cs="Arial"/>
          <w:sz w:val="22"/>
          <w:szCs w:val="22"/>
        </w:rPr>
      </w:pPr>
      <w:r>
        <w:rPr>
          <w:rFonts w:ascii="Arial" w:eastAsia="Calibri" w:hAnsi="Arial" w:cs="Arial"/>
          <w:sz w:val="22"/>
          <w:szCs w:val="22"/>
        </w:rPr>
        <w:t>ensure all CLA and PLA have an appropriate Personal Educational Plan (PEP) and ensure that the young person contributes to the plan</w:t>
      </w:r>
      <w:r w:rsidR="0098109F">
        <w:rPr>
          <w:rFonts w:ascii="Arial" w:eastAsia="Calibri" w:hAnsi="Arial" w:cs="Arial"/>
          <w:sz w:val="22"/>
          <w:szCs w:val="22"/>
        </w:rPr>
        <w:t xml:space="preserve">. </w:t>
      </w:r>
    </w:p>
    <w:p w14:paraId="6703B136" w14:textId="38895DE1" w:rsidR="00C26F16" w:rsidRDefault="00C26F16" w:rsidP="004E27F8">
      <w:pPr>
        <w:pStyle w:val="ListParagraph"/>
        <w:numPr>
          <w:ilvl w:val="0"/>
          <w:numId w:val="3"/>
        </w:numPr>
        <w:rPr>
          <w:rFonts w:ascii="Arial" w:eastAsia="Calibri" w:hAnsi="Arial" w:cs="Arial"/>
          <w:sz w:val="22"/>
          <w:szCs w:val="22"/>
        </w:rPr>
      </w:pPr>
      <w:r>
        <w:rPr>
          <w:rFonts w:ascii="Arial" w:eastAsia="Calibri" w:hAnsi="Arial" w:cs="Arial"/>
          <w:sz w:val="22"/>
          <w:szCs w:val="22"/>
        </w:rPr>
        <w:t xml:space="preserve">arrange and contribute to PEP meetings; monitor the targets set out in the </w:t>
      </w:r>
      <w:r w:rsidR="0098109F">
        <w:rPr>
          <w:rFonts w:ascii="Arial" w:eastAsia="Calibri" w:hAnsi="Arial" w:cs="Arial"/>
          <w:sz w:val="22"/>
          <w:szCs w:val="22"/>
        </w:rPr>
        <w:t>PEP.</w:t>
      </w:r>
    </w:p>
    <w:p w14:paraId="2B91960C" w14:textId="08656381" w:rsidR="00C26F16" w:rsidRDefault="00C26F16" w:rsidP="004E27F8">
      <w:pPr>
        <w:pStyle w:val="ListParagraph"/>
        <w:numPr>
          <w:ilvl w:val="0"/>
          <w:numId w:val="3"/>
        </w:numPr>
        <w:rPr>
          <w:rFonts w:ascii="Arial" w:eastAsia="Calibri" w:hAnsi="Arial" w:cs="Arial"/>
          <w:sz w:val="22"/>
          <w:szCs w:val="22"/>
        </w:rPr>
      </w:pPr>
      <w:r>
        <w:rPr>
          <w:rFonts w:ascii="Arial" w:eastAsia="Calibri" w:hAnsi="Arial" w:cs="Arial"/>
          <w:sz w:val="22"/>
          <w:szCs w:val="22"/>
        </w:rPr>
        <w:t xml:space="preserve">ensure speedy transfer of information, </w:t>
      </w:r>
      <w:r w:rsidR="0098109F">
        <w:rPr>
          <w:rFonts w:ascii="Arial" w:eastAsia="Calibri" w:hAnsi="Arial" w:cs="Arial"/>
          <w:sz w:val="22"/>
          <w:szCs w:val="22"/>
        </w:rPr>
        <w:t>records,</w:t>
      </w:r>
      <w:r>
        <w:rPr>
          <w:rFonts w:ascii="Arial" w:eastAsia="Calibri" w:hAnsi="Arial" w:cs="Arial"/>
          <w:sz w:val="22"/>
          <w:szCs w:val="22"/>
        </w:rPr>
        <w:t xml:space="preserve"> and other paperwork, where appropriate, when a CLA or PLA transfers to another educational setting.</w:t>
      </w:r>
    </w:p>
    <w:p w14:paraId="65E921CA" w14:textId="681D8BF4" w:rsidR="00765EA5" w:rsidRDefault="00765EA5" w:rsidP="004E27F8">
      <w:pPr>
        <w:pStyle w:val="ListParagraph"/>
        <w:numPr>
          <w:ilvl w:val="0"/>
          <w:numId w:val="3"/>
        </w:numPr>
        <w:rPr>
          <w:rFonts w:ascii="Arial" w:eastAsia="Calibri" w:hAnsi="Arial" w:cs="Arial"/>
          <w:sz w:val="22"/>
          <w:szCs w:val="22"/>
        </w:rPr>
      </w:pPr>
      <w:r>
        <w:rPr>
          <w:rFonts w:ascii="Arial" w:eastAsia="Calibri" w:hAnsi="Arial" w:cs="Arial"/>
          <w:sz w:val="22"/>
          <w:szCs w:val="22"/>
        </w:rPr>
        <w:t>promoting good home – school links and the importance of education as a way of improving life chances for CLA or PLA</w:t>
      </w:r>
      <w:r w:rsidR="00B0586B">
        <w:rPr>
          <w:rFonts w:ascii="Arial" w:eastAsia="Calibri" w:hAnsi="Arial" w:cs="Arial"/>
          <w:sz w:val="22"/>
          <w:szCs w:val="22"/>
        </w:rPr>
        <w:t>; ensuring that carers and care staff are engaged with the targets outlined in the PEP.</w:t>
      </w:r>
    </w:p>
    <w:p w14:paraId="27188649" w14:textId="77777777" w:rsidR="00765EA5" w:rsidRPr="00B0586B" w:rsidRDefault="00765EA5" w:rsidP="00B0586B">
      <w:pPr>
        <w:ind w:left="360"/>
        <w:rPr>
          <w:rFonts w:ascii="Arial" w:eastAsia="Calibri" w:hAnsi="Arial" w:cs="Arial"/>
          <w:sz w:val="22"/>
          <w:szCs w:val="22"/>
        </w:rPr>
      </w:pPr>
    </w:p>
    <w:p w14:paraId="1ABC2069" w14:textId="77777777" w:rsidR="006D13D3" w:rsidRDefault="00765EA5" w:rsidP="00765EA5">
      <w:pPr>
        <w:rPr>
          <w:rFonts w:ascii="Arial" w:eastAsia="Calibri" w:hAnsi="Arial" w:cs="Arial"/>
          <w:sz w:val="22"/>
          <w:szCs w:val="22"/>
        </w:rPr>
      </w:pPr>
      <w:r w:rsidRPr="00765EA5">
        <w:rPr>
          <w:rFonts w:ascii="Arial" w:eastAsia="Calibri" w:hAnsi="Arial" w:cs="Arial"/>
          <w:sz w:val="22"/>
          <w:szCs w:val="22"/>
        </w:rPr>
        <w:t xml:space="preserve">For more information please see: </w:t>
      </w:r>
    </w:p>
    <w:p w14:paraId="12234E76" w14:textId="77777777" w:rsidR="006D13D3" w:rsidRPr="00A13459" w:rsidRDefault="006D13D3" w:rsidP="00765EA5">
      <w:pPr>
        <w:rPr>
          <w:rFonts w:ascii="Arial" w:eastAsia="Calibri" w:hAnsi="Arial" w:cs="Arial"/>
          <w:i/>
          <w:iCs/>
          <w:sz w:val="22"/>
          <w:szCs w:val="22"/>
        </w:rPr>
      </w:pPr>
    </w:p>
    <w:p w14:paraId="1B583B71" w14:textId="08226150" w:rsidR="00A13459" w:rsidRPr="00A13459" w:rsidRDefault="00765EA5" w:rsidP="00765EA5">
      <w:pPr>
        <w:rPr>
          <w:rFonts w:ascii="Arial" w:eastAsia="Calibri" w:hAnsi="Arial" w:cs="Arial"/>
          <w:i/>
          <w:iCs/>
          <w:sz w:val="22"/>
          <w:szCs w:val="22"/>
        </w:rPr>
      </w:pPr>
      <w:r w:rsidRPr="00A13459">
        <w:rPr>
          <w:rFonts w:ascii="Arial" w:eastAsia="Calibri" w:hAnsi="Arial" w:cs="Arial"/>
          <w:i/>
          <w:iCs/>
          <w:sz w:val="22"/>
          <w:szCs w:val="22"/>
        </w:rPr>
        <w:t>The role and responsibilities of the designated teacher for looked after children – Statutory guidance for school governing bodies</w:t>
      </w:r>
      <w:r w:rsidR="0098109F" w:rsidRPr="00A13459">
        <w:rPr>
          <w:rFonts w:ascii="Arial" w:eastAsia="Calibri" w:hAnsi="Arial" w:cs="Arial"/>
          <w:i/>
          <w:iCs/>
          <w:sz w:val="22"/>
          <w:szCs w:val="22"/>
        </w:rPr>
        <w:t xml:space="preserve">. </w:t>
      </w:r>
    </w:p>
    <w:p w14:paraId="713EF64A" w14:textId="6D57CF06" w:rsidR="006D13D3" w:rsidRDefault="00291110" w:rsidP="00765EA5">
      <w:pPr>
        <w:rPr>
          <w:rFonts w:ascii="Arial" w:eastAsia="Calibri" w:hAnsi="Arial" w:cs="Arial"/>
          <w:i/>
          <w:iCs/>
          <w:sz w:val="22"/>
          <w:szCs w:val="22"/>
        </w:rPr>
      </w:pPr>
      <w:hyperlink r:id="rId8" w:history="1">
        <w:r w:rsidR="00A13459" w:rsidRPr="00453C09">
          <w:rPr>
            <w:rStyle w:val="Hyperlink"/>
            <w:rFonts w:ascii="Arial" w:eastAsia="Calibri" w:hAnsi="Arial" w:cs="Arial"/>
            <w:i/>
            <w:iCs/>
            <w:sz w:val="22"/>
            <w:szCs w:val="22"/>
          </w:rPr>
          <w:t>http://publications.teachernet.gov.uk/eOrderingDownload/01046-2009BKT-EN.PDF</w:t>
        </w:r>
      </w:hyperlink>
      <w:r w:rsidR="00765EA5" w:rsidRPr="00765EA5">
        <w:rPr>
          <w:rFonts w:ascii="Arial" w:eastAsia="Calibri" w:hAnsi="Arial" w:cs="Arial"/>
          <w:i/>
          <w:iCs/>
          <w:sz w:val="22"/>
          <w:szCs w:val="22"/>
        </w:rPr>
        <w:t xml:space="preserve"> </w:t>
      </w:r>
    </w:p>
    <w:p w14:paraId="5CAE0201" w14:textId="77777777" w:rsidR="00A13459" w:rsidRDefault="00A13459" w:rsidP="00765EA5">
      <w:pPr>
        <w:rPr>
          <w:rFonts w:ascii="Arial" w:eastAsia="Calibri" w:hAnsi="Arial" w:cs="Arial"/>
          <w:i/>
          <w:iCs/>
          <w:sz w:val="22"/>
          <w:szCs w:val="22"/>
        </w:rPr>
      </w:pPr>
    </w:p>
    <w:p w14:paraId="691AE276" w14:textId="3E342367" w:rsidR="00765EA5" w:rsidRDefault="00765EA5" w:rsidP="00765EA5">
      <w:pPr>
        <w:rPr>
          <w:rFonts w:ascii="Arial" w:eastAsia="Calibri" w:hAnsi="Arial" w:cs="Arial"/>
          <w:i/>
          <w:iCs/>
          <w:sz w:val="22"/>
          <w:szCs w:val="22"/>
        </w:rPr>
      </w:pPr>
      <w:r w:rsidRPr="00A13459">
        <w:rPr>
          <w:rFonts w:ascii="Arial" w:eastAsia="Calibri" w:hAnsi="Arial" w:cs="Arial"/>
          <w:i/>
          <w:iCs/>
          <w:sz w:val="22"/>
          <w:szCs w:val="22"/>
        </w:rPr>
        <w:t xml:space="preserve">Improving the Educational Attainment of Children in Care (Looked after Children) </w:t>
      </w:r>
      <w:hyperlink r:id="rId9" w:history="1">
        <w:r w:rsidRPr="00802B94">
          <w:rPr>
            <w:rStyle w:val="Hyperlink"/>
            <w:rFonts w:ascii="Arial" w:eastAsia="Calibri" w:hAnsi="Arial" w:cs="Arial"/>
            <w:i/>
            <w:iCs/>
            <w:sz w:val="22"/>
            <w:szCs w:val="22"/>
          </w:rPr>
          <w:t>http://publications.everychildmatters.gov.uk/eOrderingDownload/DCSF-00523-2009.pdf</w:t>
        </w:r>
      </w:hyperlink>
      <w:r w:rsidRPr="00765EA5">
        <w:rPr>
          <w:rFonts w:ascii="Arial" w:eastAsia="Calibri" w:hAnsi="Arial" w:cs="Arial"/>
          <w:i/>
          <w:iCs/>
          <w:sz w:val="22"/>
          <w:szCs w:val="22"/>
        </w:rPr>
        <w:t xml:space="preserve"> </w:t>
      </w:r>
    </w:p>
    <w:p w14:paraId="6D104980" w14:textId="4764A37E" w:rsidR="006D13D3" w:rsidRDefault="006D13D3" w:rsidP="00765EA5">
      <w:pPr>
        <w:rPr>
          <w:rFonts w:ascii="Arial" w:eastAsia="Calibri" w:hAnsi="Arial" w:cs="Arial"/>
          <w:i/>
          <w:iCs/>
          <w:sz w:val="22"/>
          <w:szCs w:val="22"/>
        </w:rPr>
      </w:pPr>
    </w:p>
    <w:p w14:paraId="7690CA10" w14:textId="77777777" w:rsidR="006D13D3" w:rsidRDefault="006D13D3" w:rsidP="00765EA5">
      <w:pPr>
        <w:rPr>
          <w:rFonts w:ascii="Arial" w:eastAsia="Calibri" w:hAnsi="Arial" w:cs="Arial"/>
          <w:i/>
          <w:iCs/>
          <w:sz w:val="22"/>
          <w:szCs w:val="22"/>
        </w:rPr>
      </w:pPr>
    </w:p>
    <w:p w14:paraId="034667AE" w14:textId="77777777" w:rsidR="004E27F8" w:rsidRDefault="004E27F8" w:rsidP="00A13459">
      <w:pPr>
        <w:rPr>
          <w:rFonts w:ascii="Arial" w:eastAsia="Calibri" w:hAnsi="Arial" w:cs="Arial"/>
          <w:sz w:val="22"/>
          <w:szCs w:val="22"/>
        </w:rPr>
      </w:pPr>
      <w:r w:rsidRPr="004E27F8">
        <w:rPr>
          <w:rFonts w:ascii="Arial" w:eastAsia="Calibri" w:hAnsi="Arial" w:cs="Arial"/>
          <w:b/>
          <w:bCs/>
          <w:sz w:val="22"/>
          <w:szCs w:val="22"/>
        </w:rPr>
        <w:t xml:space="preserve">All staff </w:t>
      </w:r>
      <w:r w:rsidRPr="004E27F8">
        <w:rPr>
          <w:rFonts w:ascii="Arial" w:eastAsia="Calibri" w:hAnsi="Arial" w:cs="Arial"/>
          <w:sz w:val="22"/>
          <w:szCs w:val="22"/>
        </w:rPr>
        <w:t xml:space="preserve">will promote improved educational life chances for CLA and PLA by:  </w:t>
      </w:r>
    </w:p>
    <w:p w14:paraId="0C864C2D" w14:textId="77777777" w:rsidR="004E27F8" w:rsidRPr="004E27F8" w:rsidRDefault="004E27F8" w:rsidP="004E27F8">
      <w:pPr>
        <w:pStyle w:val="ListParagraph"/>
        <w:numPr>
          <w:ilvl w:val="0"/>
          <w:numId w:val="4"/>
        </w:numPr>
        <w:rPr>
          <w:rFonts w:ascii="Arial" w:eastAsia="Calibri" w:hAnsi="Arial" w:cs="Arial"/>
          <w:sz w:val="22"/>
          <w:szCs w:val="22"/>
        </w:rPr>
      </w:pPr>
      <w:r w:rsidRPr="004E27F8">
        <w:rPr>
          <w:rFonts w:ascii="Arial" w:eastAsia="Calibri" w:hAnsi="Arial" w:cs="Arial"/>
          <w:sz w:val="22"/>
          <w:szCs w:val="22"/>
        </w:rPr>
        <w:t xml:space="preserve">reading the ‘school policy’ and ‘school policy guidance document’ for CLA </w:t>
      </w:r>
    </w:p>
    <w:p w14:paraId="052BEF5F" w14:textId="77777777" w:rsidR="004E27F8" w:rsidRPr="004E27F8" w:rsidRDefault="004E27F8" w:rsidP="004E27F8">
      <w:pPr>
        <w:pStyle w:val="ListParagraph"/>
        <w:numPr>
          <w:ilvl w:val="0"/>
          <w:numId w:val="4"/>
        </w:numPr>
        <w:rPr>
          <w:rFonts w:ascii="Arial" w:eastAsia="Calibri" w:hAnsi="Arial" w:cs="Arial"/>
          <w:sz w:val="22"/>
          <w:szCs w:val="22"/>
        </w:rPr>
      </w:pPr>
      <w:r w:rsidRPr="004E27F8">
        <w:rPr>
          <w:rFonts w:ascii="Arial" w:eastAsia="Calibri" w:hAnsi="Arial" w:cs="Arial"/>
          <w:sz w:val="22"/>
          <w:szCs w:val="22"/>
        </w:rPr>
        <w:t xml:space="preserve">attending training, as appropriate </w:t>
      </w:r>
    </w:p>
    <w:p w14:paraId="6DCA0F09" w14:textId="77777777" w:rsidR="004E27F8" w:rsidRPr="004E27F8" w:rsidRDefault="004E27F8" w:rsidP="004E27F8">
      <w:pPr>
        <w:pStyle w:val="ListParagraph"/>
        <w:numPr>
          <w:ilvl w:val="0"/>
          <w:numId w:val="4"/>
        </w:numPr>
        <w:rPr>
          <w:rFonts w:ascii="Arial" w:eastAsia="Calibri" w:hAnsi="Arial" w:cs="Arial"/>
          <w:sz w:val="22"/>
          <w:szCs w:val="22"/>
        </w:rPr>
      </w:pPr>
      <w:r w:rsidRPr="004E27F8">
        <w:rPr>
          <w:rFonts w:ascii="Arial" w:eastAsia="Calibri" w:hAnsi="Arial" w:cs="Arial"/>
          <w:sz w:val="22"/>
          <w:szCs w:val="22"/>
        </w:rPr>
        <w:t xml:space="preserve">providing accurate information and data when asked by the Designated Teacher </w:t>
      </w:r>
    </w:p>
    <w:p w14:paraId="67469406" w14:textId="77777777" w:rsidR="004E27F8" w:rsidRPr="004E27F8" w:rsidRDefault="004E27F8" w:rsidP="004E27F8">
      <w:pPr>
        <w:pStyle w:val="ListParagraph"/>
        <w:numPr>
          <w:ilvl w:val="0"/>
          <w:numId w:val="4"/>
        </w:numPr>
        <w:rPr>
          <w:rFonts w:ascii="Arial" w:eastAsia="Calibri" w:hAnsi="Arial" w:cs="Arial"/>
          <w:sz w:val="22"/>
          <w:szCs w:val="22"/>
        </w:rPr>
      </w:pPr>
      <w:r w:rsidRPr="004E27F8">
        <w:rPr>
          <w:rFonts w:ascii="Arial" w:eastAsia="Calibri" w:hAnsi="Arial" w:cs="Arial"/>
          <w:sz w:val="22"/>
          <w:szCs w:val="22"/>
        </w:rPr>
        <w:t xml:space="preserve">referring to the Designated Teacher for advice </w:t>
      </w:r>
    </w:p>
    <w:p w14:paraId="5054B046" w14:textId="18C22371" w:rsidR="004E27F8" w:rsidRPr="004E27F8" w:rsidRDefault="004E27F8" w:rsidP="004E27F8">
      <w:pPr>
        <w:pStyle w:val="ListParagraph"/>
        <w:numPr>
          <w:ilvl w:val="0"/>
          <w:numId w:val="4"/>
        </w:numPr>
        <w:rPr>
          <w:rFonts w:ascii="Arial" w:eastAsia="Calibri" w:hAnsi="Arial" w:cs="Arial"/>
          <w:sz w:val="22"/>
          <w:szCs w:val="22"/>
        </w:rPr>
      </w:pPr>
      <w:r w:rsidRPr="004E27F8">
        <w:rPr>
          <w:rFonts w:ascii="Arial" w:eastAsia="Calibri" w:hAnsi="Arial" w:cs="Arial"/>
          <w:sz w:val="22"/>
          <w:szCs w:val="22"/>
        </w:rPr>
        <w:t xml:space="preserve">playing their part in creating an attachment and trauma–informed ‘CLA-friendly’ culture and securing rapid progress for CLA by ensuring that they benefit from any additional school-based support </w:t>
      </w:r>
      <w:r w:rsidR="0098109F" w:rsidRPr="004E27F8">
        <w:rPr>
          <w:rFonts w:ascii="Arial" w:eastAsia="Calibri" w:hAnsi="Arial" w:cs="Arial"/>
          <w:sz w:val="22"/>
          <w:szCs w:val="22"/>
        </w:rPr>
        <w:t>available.</w:t>
      </w:r>
    </w:p>
    <w:p w14:paraId="6A6852B0" w14:textId="77777777" w:rsidR="004E27F8" w:rsidRDefault="004E27F8" w:rsidP="004E27F8">
      <w:pPr>
        <w:rPr>
          <w:rFonts w:ascii="Arial" w:eastAsia="Calibri" w:hAnsi="Arial" w:cs="Arial"/>
          <w:sz w:val="22"/>
          <w:szCs w:val="22"/>
        </w:rPr>
      </w:pPr>
    </w:p>
    <w:p w14:paraId="0BE29861" w14:textId="5025BF0F" w:rsidR="00AE52A5" w:rsidRPr="004E27F8" w:rsidRDefault="00E7713D" w:rsidP="004E27F8">
      <w:pPr>
        <w:pStyle w:val="Heading2"/>
        <w:ind w:left="360" w:hanging="360"/>
        <w:rPr>
          <w:rFonts w:ascii="Arial" w:eastAsia="Calibri" w:hAnsi="Arial" w:cs="Arial"/>
          <w:color w:val="0070C0"/>
        </w:rPr>
      </w:pPr>
      <w:r>
        <w:rPr>
          <w:rFonts w:ascii="Arial" w:eastAsia="Calibri" w:hAnsi="Arial" w:cs="Arial"/>
          <w:color w:val="0070C0"/>
        </w:rPr>
        <w:t>MULTI-AGENCY WORKING</w:t>
      </w:r>
    </w:p>
    <w:p w14:paraId="0EFC7C5C" w14:textId="77777777" w:rsidR="00AE52A5" w:rsidRPr="00AE52A5" w:rsidRDefault="00AE52A5" w:rsidP="00AE52A5">
      <w:pPr>
        <w:rPr>
          <w:rFonts w:ascii="Arial" w:eastAsia="Calibri" w:hAnsi="Arial" w:cs="Arial"/>
          <w:sz w:val="22"/>
          <w:szCs w:val="22"/>
        </w:rPr>
      </w:pPr>
      <w:r w:rsidRPr="00AE52A5">
        <w:rPr>
          <w:rFonts w:ascii="Arial" w:eastAsia="Calibri" w:hAnsi="Arial" w:cs="Arial"/>
          <w:sz w:val="22"/>
          <w:szCs w:val="22"/>
        </w:rPr>
        <w:t xml:space="preserve"> </w:t>
      </w:r>
    </w:p>
    <w:p w14:paraId="6E46454A" w14:textId="02DB3E61" w:rsidR="00AE52A5" w:rsidRDefault="00AE52A5" w:rsidP="00AE52A5">
      <w:pPr>
        <w:rPr>
          <w:rFonts w:ascii="Arial" w:eastAsia="Calibri" w:hAnsi="Arial" w:cs="Arial"/>
          <w:sz w:val="22"/>
          <w:szCs w:val="22"/>
        </w:rPr>
      </w:pPr>
      <w:r w:rsidRPr="00AE52A5">
        <w:rPr>
          <w:rFonts w:ascii="Arial" w:eastAsia="Calibri" w:hAnsi="Arial" w:cs="Arial"/>
          <w:sz w:val="22"/>
          <w:szCs w:val="22"/>
        </w:rPr>
        <w:t>School staff will make every effort to engage with colleagues from other agencies and facilitate their work. This will enable colleagues to successfully perform their roles and positively impact on the education and wider needs of CLA and PLA.</w:t>
      </w:r>
    </w:p>
    <w:p w14:paraId="2FF4BE85" w14:textId="5B3DBF65" w:rsidR="00E7713D" w:rsidRDefault="00E7713D" w:rsidP="00AE52A5">
      <w:pPr>
        <w:rPr>
          <w:rFonts w:ascii="Arial" w:eastAsia="Calibri" w:hAnsi="Arial" w:cs="Arial"/>
          <w:sz w:val="22"/>
          <w:szCs w:val="22"/>
        </w:rPr>
      </w:pPr>
    </w:p>
    <w:p w14:paraId="6AE476AE" w14:textId="7E8FCF12" w:rsidR="00E7713D" w:rsidRPr="00E7713D" w:rsidRDefault="00E7713D" w:rsidP="00E7713D">
      <w:pPr>
        <w:pStyle w:val="Heading2"/>
        <w:ind w:left="360" w:hanging="360"/>
        <w:rPr>
          <w:rFonts w:ascii="Arial" w:eastAsia="Calibri" w:hAnsi="Arial" w:cs="Arial"/>
          <w:color w:val="0070C0"/>
        </w:rPr>
      </w:pPr>
      <w:r>
        <w:rPr>
          <w:rFonts w:ascii="Arial" w:eastAsia="Calibri" w:hAnsi="Arial" w:cs="Arial"/>
          <w:color w:val="0070C0"/>
        </w:rPr>
        <w:t>SAFEGUARDING</w:t>
      </w:r>
    </w:p>
    <w:p w14:paraId="0AF770C7" w14:textId="51AE4042" w:rsidR="00E7713D" w:rsidRPr="00E7713D" w:rsidRDefault="00E7713D" w:rsidP="00E7713D">
      <w:pPr>
        <w:rPr>
          <w:rFonts w:ascii="Arial" w:hAnsi="Arial" w:cs="Arial"/>
        </w:rPr>
      </w:pPr>
    </w:p>
    <w:p w14:paraId="24E40622" w14:textId="4A1FCC18" w:rsidR="00E7713D" w:rsidRDefault="00E7713D" w:rsidP="00E7713D">
      <w:pPr>
        <w:rPr>
          <w:rFonts w:ascii="Arial" w:hAnsi="Arial" w:cs="Arial"/>
          <w:sz w:val="22"/>
          <w:szCs w:val="22"/>
        </w:rPr>
      </w:pPr>
      <w:r w:rsidRPr="00E7713D">
        <w:rPr>
          <w:rFonts w:ascii="Arial" w:hAnsi="Arial" w:cs="Arial"/>
          <w:sz w:val="22"/>
          <w:szCs w:val="22"/>
        </w:rPr>
        <w:t xml:space="preserve">School staff will be vigilant for any </w:t>
      </w:r>
      <w:r>
        <w:rPr>
          <w:rFonts w:ascii="Arial" w:hAnsi="Arial" w:cs="Arial"/>
          <w:sz w:val="22"/>
          <w:szCs w:val="22"/>
        </w:rPr>
        <w:t>safeguarding issues which can impact particularly on CLA and PLA by:</w:t>
      </w:r>
    </w:p>
    <w:p w14:paraId="40E59287" w14:textId="47DB481F" w:rsidR="00E7713D" w:rsidRPr="00E7713D" w:rsidRDefault="00E7713D" w:rsidP="00E7713D">
      <w:pPr>
        <w:rPr>
          <w:rFonts w:ascii="Arial" w:hAnsi="Arial" w:cs="Arial"/>
          <w:sz w:val="22"/>
          <w:szCs w:val="22"/>
        </w:rPr>
      </w:pPr>
      <w:r>
        <w:rPr>
          <w:rFonts w:ascii="Arial" w:hAnsi="Arial" w:cs="Arial"/>
          <w:sz w:val="22"/>
          <w:szCs w:val="22"/>
        </w:rPr>
        <w:t>Familiarising themselves with the schools safeguarding policy and the ‘DfE Keeping Children Safe in Education’ document, if there are any safeguarding concerns.</w:t>
      </w:r>
    </w:p>
    <w:p w14:paraId="2EDA8437" w14:textId="697B3588" w:rsidR="00AE52A5" w:rsidRPr="00AE52A5" w:rsidRDefault="00AE52A5" w:rsidP="00AE52A5">
      <w:pPr>
        <w:rPr>
          <w:rFonts w:ascii="Arial" w:hAnsi="Arial" w:cs="Arial"/>
          <w:sz w:val="22"/>
          <w:szCs w:val="22"/>
        </w:rPr>
      </w:pPr>
    </w:p>
    <w:p w14:paraId="6FA9A590" w14:textId="6D150DF4" w:rsidR="004E27F8" w:rsidRPr="00A13459" w:rsidRDefault="004E27F8" w:rsidP="00AE52A5">
      <w:pPr>
        <w:pStyle w:val="MarshfieldsNumberedlisting"/>
        <w:tabs>
          <w:tab w:val="left" w:pos="567"/>
          <w:tab w:val="right" w:pos="9580"/>
        </w:tabs>
        <w:suppressAutoHyphens/>
        <w:spacing w:after="227"/>
        <w:ind w:left="0" w:firstLine="0"/>
        <w:jc w:val="both"/>
        <w:rPr>
          <w:rFonts w:ascii="Arial" w:hAnsi="Arial" w:cs="Arial"/>
          <w:color w:val="0070C0"/>
          <w:sz w:val="22"/>
          <w:szCs w:val="22"/>
        </w:rPr>
      </w:pPr>
      <w:r w:rsidRPr="00A13459">
        <w:rPr>
          <w:rFonts w:ascii="Arial" w:hAnsi="Arial" w:cs="Arial"/>
          <w:color w:val="0070C0"/>
          <w:sz w:val="22"/>
          <w:szCs w:val="22"/>
        </w:rPr>
        <w:t>Peterborough</w:t>
      </w:r>
      <w:r w:rsidR="000B656B" w:rsidRPr="00A13459">
        <w:rPr>
          <w:rFonts w:ascii="Arial" w:hAnsi="Arial" w:cs="Arial"/>
          <w:color w:val="0070C0"/>
          <w:sz w:val="22"/>
          <w:szCs w:val="22"/>
        </w:rPr>
        <w:t xml:space="preserve"> and Cambridgeshire</w:t>
      </w:r>
      <w:r w:rsidRPr="00A13459">
        <w:rPr>
          <w:rFonts w:ascii="Arial" w:hAnsi="Arial" w:cs="Arial"/>
          <w:color w:val="0070C0"/>
          <w:sz w:val="22"/>
          <w:szCs w:val="22"/>
        </w:rPr>
        <w:t xml:space="preserve"> Virtual School</w:t>
      </w:r>
      <w:r w:rsidR="000B656B" w:rsidRPr="00A13459">
        <w:rPr>
          <w:rFonts w:ascii="Arial" w:hAnsi="Arial" w:cs="Arial"/>
          <w:color w:val="0070C0"/>
          <w:sz w:val="22"/>
          <w:szCs w:val="22"/>
        </w:rPr>
        <w:t>s</w:t>
      </w:r>
      <w:r w:rsidRPr="00A13459">
        <w:rPr>
          <w:rFonts w:ascii="Arial" w:hAnsi="Arial" w:cs="Arial"/>
          <w:color w:val="0070C0"/>
          <w:sz w:val="22"/>
          <w:szCs w:val="22"/>
        </w:rPr>
        <w:t xml:space="preserve"> for Children Looked </w:t>
      </w:r>
      <w:r w:rsidR="000B656B" w:rsidRPr="00A13459">
        <w:rPr>
          <w:rFonts w:ascii="Arial" w:hAnsi="Arial" w:cs="Arial"/>
          <w:color w:val="0070C0"/>
          <w:sz w:val="22"/>
          <w:szCs w:val="22"/>
        </w:rPr>
        <w:t>A</w:t>
      </w:r>
      <w:r w:rsidRPr="00A13459">
        <w:rPr>
          <w:rFonts w:ascii="Arial" w:hAnsi="Arial" w:cs="Arial"/>
          <w:color w:val="0070C0"/>
          <w:sz w:val="22"/>
          <w:szCs w:val="22"/>
        </w:rPr>
        <w:t>fter</w:t>
      </w:r>
    </w:p>
    <w:p w14:paraId="5419EB6D" w14:textId="77777777" w:rsidR="00265D95" w:rsidRPr="00A13459" w:rsidRDefault="00265D95" w:rsidP="00025A99">
      <w:pPr>
        <w:pStyle w:val="MarshfieldsNumberedlisting"/>
        <w:tabs>
          <w:tab w:val="left" w:pos="567"/>
          <w:tab w:val="right" w:pos="9580"/>
        </w:tabs>
        <w:suppressAutoHyphens/>
        <w:spacing w:after="227" w:line="240" w:lineRule="auto"/>
        <w:ind w:left="0" w:firstLine="0"/>
        <w:contextualSpacing/>
        <w:jc w:val="both"/>
        <w:rPr>
          <w:rFonts w:ascii="Arial" w:hAnsi="Arial" w:cs="Arial"/>
          <w:color w:val="0070C0"/>
          <w:sz w:val="22"/>
          <w:szCs w:val="22"/>
        </w:rPr>
      </w:pPr>
      <w:r w:rsidRPr="00A13459">
        <w:rPr>
          <w:rFonts w:ascii="Arial" w:hAnsi="Arial" w:cs="Arial"/>
          <w:color w:val="0070C0"/>
          <w:sz w:val="22"/>
          <w:szCs w:val="22"/>
        </w:rPr>
        <w:t>Peterborough:</w:t>
      </w:r>
    </w:p>
    <w:p w14:paraId="49AF8EAE" w14:textId="3E4EEE73" w:rsidR="00265D95" w:rsidRDefault="00265D95" w:rsidP="00025A99">
      <w:pPr>
        <w:pStyle w:val="MarshfieldsNumberedlisting"/>
        <w:tabs>
          <w:tab w:val="left" w:pos="567"/>
          <w:tab w:val="right" w:pos="9580"/>
        </w:tabs>
        <w:suppressAutoHyphens/>
        <w:spacing w:after="227" w:line="240" w:lineRule="auto"/>
        <w:ind w:left="0" w:firstLine="0"/>
        <w:contextualSpacing/>
        <w:jc w:val="both"/>
        <w:rPr>
          <w:rFonts w:ascii="Arial" w:hAnsi="Arial" w:cs="Arial"/>
          <w:sz w:val="22"/>
          <w:szCs w:val="22"/>
        </w:rPr>
      </w:pPr>
      <w:r>
        <w:rPr>
          <w:rFonts w:ascii="Arial" w:hAnsi="Arial" w:cs="Arial"/>
          <w:sz w:val="22"/>
          <w:szCs w:val="22"/>
        </w:rPr>
        <w:t>Email:</w:t>
      </w:r>
      <w:r w:rsidR="001F3729">
        <w:rPr>
          <w:rFonts w:ascii="Arial" w:hAnsi="Arial" w:cs="Arial"/>
          <w:sz w:val="22"/>
          <w:szCs w:val="22"/>
        </w:rPr>
        <w:t xml:space="preserve"> virtualschool@peterborough.gov.uk</w:t>
      </w:r>
    </w:p>
    <w:p w14:paraId="6F017363" w14:textId="078D5CCC" w:rsidR="00265D95" w:rsidRDefault="00265D95" w:rsidP="00025A99">
      <w:pPr>
        <w:pStyle w:val="MarshfieldsNumberedlisting"/>
        <w:tabs>
          <w:tab w:val="left" w:pos="567"/>
          <w:tab w:val="right" w:pos="9580"/>
        </w:tabs>
        <w:suppressAutoHyphens/>
        <w:spacing w:after="227" w:line="240" w:lineRule="auto"/>
        <w:ind w:left="0" w:firstLine="0"/>
        <w:contextualSpacing/>
        <w:jc w:val="both"/>
        <w:rPr>
          <w:rFonts w:ascii="Arial" w:hAnsi="Arial" w:cs="Arial"/>
          <w:sz w:val="22"/>
          <w:szCs w:val="22"/>
        </w:rPr>
      </w:pPr>
      <w:r>
        <w:rPr>
          <w:rFonts w:ascii="Arial" w:hAnsi="Arial" w:cs="Arial"/>
          <w:sz w:val="22"/>
          <w:szCs w:val="22"/>
        </w:rPr>
        <w:t xml:space="preserve">Phone: </w:t>
      </w:r>
      <w:r w:rsidR="00FA2BA4">
        <w:rPr>
          <w:rFonts w:ascii="Arial" w:hAnsi="Arial" w:cs="Arial"/>
          <w:sz w:val="22"/>
          <w:szCs w:val="22"/>
        </w:rPr>
        <w:t>01733 864097</w:t>
      </w:r>
    </w:p>
    <w:p w14:paraId="552DB927" w14:textId="77777777" w:rsidR="00025A99" w:rsidRPr="00AE52A5" w:rsidRDefault="00025A99" w:rsidP="00025A99">
      <w:pPr>
        <w:pStyle w:val="MarshfieldsNumberedlisting"/>
        <w:tabs>
          <w:tab w:val="left" w:pos="567"/>
          <w:tab w:val="right" w:pos="9580"/>
        </w:tabs>
        <w:suppressAutoHyphens/>
        <w:spacing w:after="227" w:line="240" w:lineRule="auto"/>
        <w:ind w:left="0" w:firstLine="0"/>
        <w:contextualSpacing/>
        <w:jc w:val="both"/>
        <w:rPr>
          <w:rFonts w:ascii="Arial" w:hAnsi="Arial" w:cs="Arial"/>
          <w:sz w:val="22"/>
          <w:szCs w:val="22"/>
        </w:rPr>
      </w:pPr>
    </w:p>
    <w:p w14:paraId="008FDD1B" w14:textId="77777777" w:rsidR="000B656B" w:rsidRPr="00A13459" w:rsidRDefault="000B656B" w:rsidP="00025A99">
      <w:pPr>
        <w:pStyle w:val="MarshfieldsNumberedlisting"/>
        <w:tabs>
          <w:tab w:val="left" w:pos="567"/>
          <w:tab w:val="right" w:pos="9580"/>
        </w:tabs>
        <w:suppressAutoHyphens/>
        <w:spacing w:after="227" w:line="240" w:lineRule="auto"/>
        <w:ind w:left="0" w:firstLine="0"/>
        <w:contextualSpacing/>
        <w:jc w:val="both"/>
        <w:rPr>
          <w:rFonts w:ascii="Arial" w:hAnsi="Arial" w:cs="Arial"/>
          <w:color w:val="0070C0"/>
          <w:sz w:val="22"/>
          <w:szCs w:val="22"/>
        </w:rPr>
      </w:pPr>
      <w:r w:rsidRPr="00A13459">
        <w:rPr>
          <w:rFonts w:ascii="Arial" w:hAnsi="Arial" w:cs="Arial"/>
          <w:color w:val="0070C0"/>
          <w:sz w:val="22"/>
          <w:szCs w:val="22"/>
        </w:rPr>
        <w:t>Cambridgeshire:</w:t>
      </w:r>
    </w:p>
    <w:p w14:paraId="67ACBE54" w14:textId="4F631DAD" w:rsidR="004E27F8" w:rsidRDefault="004E27F8" w:rsidP="00025A99">
      <w:pPr>
        <w:pStyle w:val="MarshfieldsNumberedlisting"/>
        <w:tabs>
          <w:tab w:val="left" w:pos="567"/>
          <w:tab w:val="right" w:pos="9580"/>
        </w:tabs>
        <w:suppressAutoHyphens/>
        <w:spacing w:after="227" w:line="240" w:lineRule="auto"/>
        <w:ind w:left="0" w:firstLine="0"/>
        <w:contextualSpacing/>
        <w:jc w:val="both"/>
        <w:rPr>
          <w:rFonts w:ascii="Arial" w:hAnsi="Arial" w:cs="Arial"/>
          <w:sz w:val="22"/>
          <w:szCs w:val="22"/>
        </w:rPr>
      </w:pPr>
      <w:r>
        <w:rPr>
          <w:rFonts w:ascii="Arial" w:hAnsi="Arial" w:cs="Arial"/>
          <w:sz w:val="22"/>
          <w:szCs w:val="22"/>
        </w:rPr>
        <w:t>Website:</w:t>
      </w:r>
      <w:hyperlink r:id="rId10" w:history="1">
        <w:r w:rsidR="00B71BDA" w:rsidRPr="00802B94">
          <w:rPr>
            <w:rStyle w:val="Hyperlink"/>
            <w:rFonts w:ascii="Arial" w:hAnsi="Arial" w:cs="Arial"/>
            <w:sz w:val="22"/>
            <w:szCs w:val="22"/>
          </w:rPr>
          <w:t>https://www.cambridgeshire.gov.uk/residents/children-and-families/children-s-social-care/looked-after-children/virtual-school-for-looked-after-children</w:t>
        </w:r>
      </w:hyperlink>
    </w:p>
    <w:p w14:paraId="04C33561" w14:textId="1146553E" w:rsidR="004E27F8" w:rsidRDefault="004E27F8" w:rsidP="00025A99">
      <w:pPr>
        <w:pStyle w:val="MarshfieldsNumberedlisting"/>
        <w:tabs>
          <w:tab w:val="left" w:pos="567"/>
          <w:tab w:val="right" w:pos="9580"/>
        </w:tabs>
        <w:suppressAutoHyphens/>
        <w:spacing w:after="227" w:line="240" w:lineRule="auto"/>
        <w:ind w:left="0" w:firstLine="0"/>
        <w:contextualSpacing/>
        <w:jc w:val="both"/>
        <w:rPr>
          <w:rFonts w:ascii="Arial" w:hAnsi="Arial" w:cs="Arial"/>
          <w:sz w:val="22"/>
          <w:szCs w:val="22"/>
        </w:rPr>
      </w:pPr>
      <w:r>
        <w:rPr>
          <w:rFonts w:ascii="Arial" w:hAnsi="Arial" w:cs="Arial"/>
          <w:sz w:val="22"/>
          <w:szCs w:val="22"/>
        </w:rPr>
        <w:t>Email:</w:t>
      </w:r>
      <w:r w:rsidR="000B656B">
        <w:rPr>
          <w:rFonts w:ascii="Arial" w:hAnsi="Arial" w:cs="Arial"/>
          <w:sz w:val="22"/>
          <w:szCs w:val="22"/>
        </w:rPr>
        <w:t xml:space="preserve"> virtualschool@cambridgeshire.gov.uk</w:t>
      </w:r>
    </w:p>
    <w:p w14:paraId="76B8C949" w14:textId="42BD54AA" w:rsidR="000B656B" w:rsidRDefault="004E27F8" w:rsidP="00AE52A5">
      <w:pPr>
        <w:pStyle w:val="MarshfieldsNumberedlisting"/>
        <w:tabs>
          <w:tab w:val="left" w:pos="567"/>
          <w:tab w:val="right" w:pos="9580"/>
        </w:tabs>
        <w:suppressAutoHyphens/>
        <w:spacing w:after="227"/>
        <w:ind w:left="0" w:firstLine="0"/>
        <w:jc w:val="both"/>
        <w:rPr>
          <w:rFonts w:ascii="Arial" w:hAnsi="Arial" w:cs="Arial"/>
          <w:sz w:val="22"/>
          <w:szCs w:val="22"/>
        </w:rPr>
      </w:pPr>
      <w:r>
        <w:rPr>
          <w:rFonts w:ascii="Arial" w:hAnsi="Arial" w:cs="Arial"/>
          <w:sz w:val="22"/>
          <w:szCs w:val="22"/>
        </w:rPr>
        <w:t>Phone:</w:t>
      </w:r>
      <w:r w:rsidR="000B656B">
        <w:rPr>
          <w:rFonts w:ascii="Arial" w:hAnsi="Arial" w:cs="Arial"/>
          <w:sz w:val="22"/>
          <w:szCs w:val="22"/>
        </w:rPr>
        <w:t xml:space="preserve"> 01223 699883</w:t>
      </w:r>
    </w:p>
    <w:sectPr w:rsidR="000B656B" w:rsidSect="00C04735">
      <w:headerReference w:type="default" r:id="rId11"/>
      <w:footerReference w:type="default" r:id="rId12"/>
      <w:pgSz w:w="11901" w:h="16817"/>
      <w:pgMar w:top="3402" w:right="1134" w:bottom="1701" w:left="113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EF12B" w14:textId="77777777" w:rsidR="00661597" w:rsidRDefault="00661597" w:rsidP="00373656">
      <w:r>
        <w:separator/>
      </w:r>
    </w:p>
  </w:endnote>
  <w:endnote w:type="continuationSeparator" w:id="0">
    <w:p w14:paraId="73EF23EF" w14:textId="77777777" w:rsidR="00661597" w:rsidRDefault="00661597" w:rsidP="00373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Std Book">
    <w:altName w:val="Century Gothic"/>
    <w:panose1 w:val="00000000000000000000"/>
    <w:charset w:val="00"/>
    <w:family w:val="swiss"/>
    <w:notTrueType/>
    <w:pitch w:val="variable"/>
    <w:sig w:usb0="800000AF" w:usb1="4000204A" w:usb2="00000000" w:usb3="00000000" w:csb0="00000001" w:csb1="00000000"/>
  </w:font>
  <w:font w:name="Helvetica Neue LT Std 45 Light">
    <w:altName w:val="Arial"/>
    <w:charset w:val="00"/>
    <w:family w:val="swiss"/>
    <w:pitch w:val="variable"/>
    <w:sig w:usb0="800000AF" w:usb1="4000204A"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Helvetica Neue LT Std 65 Medium">
    <w:altName w:val="Arial"/>
    <w:charset w:val="00"/>
    <w:family w:val="swiss"/>
    <w:pitch w:val="variable"/>
    <w:sig w:usb0="800000AF" w:usb1="4000204A" w:usb2="00000000" w:usb3="00000000" w:csb0="00000001" w:csb1="00000000"/>
  </w:font>
  <w:font w:name="Helvetica Neue">
    <w:altName w:val="Sylfaen"/>
    <w:charset w:val="00"/>
    <w:family w:val="auto"/>
    <w:pitch w:val="variable"/>
    <w:sig w:usb0="E50002FF" w:usb1="500079DB" w:usb2="00000010" w:usb3="00000000" w:csb0="00000001" w:csb1="00000000"/>
  </w:font>
  <w:font w:name="Helvetica Neue LT Std">
    <w:altName w:val="Arial"/>
    <w:charset w:val="00"/>
    <w:family w:val="swiss"/>
    <w:pitch w:val="variable"/>
    <w:sig w:usb0="800000AF" w:usb1="4000204A" w:usb2="00000000" w:usb3="00000000" w:csb0="00000001" w:csb1="00000000"/>
  </w:font>
  <w:font w:name="Helvetica Neue LT Std 75">
    <w:altName w:val="Arial"/>
    <w:charset w:val="00"/>
    <w:family w:val="swiss"/>
    <w:pitch w:val="variable"/>
    <w:sig w:usb0="800000AF" w:usb1="4000204A" w:usb2="00000000" w:usb3="00000000" w:csb0="00000001"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Helvetica Neue LT Std 75" w:hAnsi="Helvetica Neue LT Std 75"/>
        <w:b/>
        <w:bCs/>
        <w:color w:val="2175A8"/>
      </w:rPr>
      <w:id w:val="-1805540222"/>
      <w:docPartObj>
        <w:docPartGallery w:val="Page Numbers (Bottom of Page)"/>
        <w:docPartUnique/>
      </w:docPartObj>
    </w:sdtPr>
    <w:sdtEndPr>
      <w:rPr>
        <w:rStyle w:val="PageNumber"/>
      </w:rPr>
    </w:sdtEndPr>
    <w:sdtContent>
      <w:p w14:paraId="346C35F4" w14:textId="77777777" w:rsidR="00D975DA" w:rsidRPr="00C604C0" w:rsidRDefault="00D975DA" w:rsidP="00C4332F">
        <w:pPr>
          <w:pStyle w:val="Footer"/>
          <w:framePr w:wrap="none" w:vAnchor="text" w:hAnchor="margin" w:y="1"/>
          <w:rPr>
            <w:rStyle w:val="PageNumber"/>
            <w:rFonts w:ascii="Helvetica Neue LT Std 75" w:hAnsi="Helvetica Neue LT Std 75"/>
            <w:b/>
            <w:bCs/>
            <w:color w:val="2175A8"/>
          </w:rPr>
        </w:pPr>
        <w:r w:rsidRPr="00C604C0">
          <w:rPr>
            <w:rStyle w:val="PageNumber"/>
            <w:rFonts w:ascii="Helvetica Neue LT Std 75" w:hAnsi="Helvetica Neue LT Std 75"/>
            <w:b/>
            <w:bCs/>
            <w:color w:val="2175A8"/>
          </w:rPr>
          <w:fldChar w:fldCharType="begin"/>
        </w:r>
        <w:r w:rsidRPr="00C604C0">
          <w:rPr>
            <w:rStyle w:val="PageNumber"/>
            <w:rFonts w:ascii="Helvetica Neue LT Std 75" w:hAnsi="Helvetica Neue LT Std 75"/>
            <w:b/>
            <w:bCs/>
            <w:color w:val="2175A8"/>
          </w:rPr>
          <w:instrText xml:space="preserve"> PAGE </w:instrText>
        </w:r>
        <w:r w:rsidRPr="00C604C0">
          <w:rPr>
            <w:rStyle w:val="PageNumber"/>
            <w:rFonts w:ascii="Helvetica Neue LT Std 75" w:hAnsi="Helvetica Neue LT Std 75"/>
            <w:b/>
            <w:bCs/>
            <w:color w:val="2175A8"/>
          </w:rPr>
          <w:fldChar w:fldCharType="separate"/>
        </w:r>
        <w:r w:rsidRPr="00C604C0">
          <w:rPr>
            <w:rStyle w:val="PageNumber"/>
            <w:rFonts w:ascii="Helvetica Neue LT Std 75" w:hAnsi="Helvetica Neue LT Std 75"/>
            <w:b/>
            <w:bCs/>
            <w:noProof/>
            <w:color w:val="2175A8"/>
          </w:rPr>
          <w:t>2</w:t>
        </w:r>
        <w:r w:rsidRPr="00C604C0">
          <w:rPr>
            <w:rStyle w:val="PageNumber"/>
            <w:rFonts w:ascii="Helvetica Neue LT Std 75" w:hAnsi="Helvetica Neue LT Std 75"/>
            <w:b/>
            <w:bCs/>
            <w:color w:val="2175A8"/>
          </w:rPr>
          <w:fldChar w:fldCharType="end"/>
        </w:r>
      </w:p>
    </w:sdtContent>
  </w:sdt>
  <w:p w14:paraId="365EA496" w14:textId="77777777" w:rsidR="00D975DA" w:rsidRDefault="00D975DA" w:rsidP="00D975DA">
    <w:pPr>
      <w:pStyle w:val="Footer"/>
      <w:ind w:firstLine="360"/>
    </w:pPr>
    <w:r>
      <w:rPr>
        <w:noProof/>
      </w:rPr>
      <mc:AlternateContent>
        <mc:Choice Requires="wps">
          <w:drawing>
            <wp:anchor distT="0" distB="0" distL="114300" distR="114300" simplePos="0" relativeHeight="251676672" behindDoc="0" locked="0" layoutInCell="1" allowOverlap="1" wp14:anchorId="67DCEB40" wp14:editId="2139F182">
              <wp:simplePos x="0" y="0"/>
              <wp:positionH relativeFrom="page">
                <wp:posOffset>5036820</wp:posOffset>
              </wp:positionH>
              <wp:positionV relativeFrom="page">
                <wp:posOffset>10081260</wp:posOffset>
              </wp:positionV>
              <wp:extent cx="1799640" cy="417960"/>
              <wp:effectExtent l="0" t="0" r="3810" b="1270"/>
              <wp:wrapNone/>
              <wp:docPr id="16" name="Text Box 16"/>
              <wp:cNvGraphicFramePr/>
              <a:graphic xmlns:a="http://schemas.openxmlformats.org/drawingml/2006/main">
                <a:graphicData uri="http://schemas.microsoft.com/office/word/2010/wordprocessingShape">
                  <wps:wsp>
                    <wps:cNvSpPr txBox="1"/>
                    <wps:spPr>
                      <a:xfrm>
                        <a:off x="0" y="0"/>
                        <a:ext cx="1799640" cy="417960"/>
                      </a:xfrm>
                      <a:prstGeom prst="rect">
                        <a:avLst/>
                      </a:prstGeom>
                      <a:noFill/>
                      <a:ln w="6350">
                        <a:noFill/>
                      </a:ln>
                    </wps:spPr>
                    <wps:txbx>
                      <w:txbxContent>
                        <w:p w14:paraId="3E152A8D" w14:textId="42263609" w:rsidR="00D975DA" w:rsidRPr="00403999" w:rsidRDefault="00D975DA" w:rsidP="00373656">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sidR="00CB74B7">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DCEB40" id="_x0000_t202" coordsize="21600,21600" o:spt="202" path="m,l,21600r21600,l21600,xe">
              <v:stroke joinstyle="miter"/>
              <v:path gradientshapeok="t" o:connecttype="rect"/>
            </v:shapetype>
            <v:shape id="Text Box 16" o:spid="_x0000_s1027" type="#_x0000_t202" style="position:absolute;left:0;text-align:left;margin-left:396.6pt;margin-top:793.8pt;width:141.7pt;height:32.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DH4DgIAACMEAAAOAAAAZHJzL2Uyb0RvYy54bWysU11v0zAUfUfiP1h+p0nHKCxqOpVNRUjV&#10;NqlDe3Ydu4nk+Jprt0n59Vw7TTsNnhAvznXu9znH89u+Neyg0DdgSz6d5JwpK6Fq7K7kP55XH75w&#10;5oOwlTBgVcmPyvPbxft3884V6gpqMJVCRkWsLzpX8joEV2SZl7VqhZ+AU5acGrAVga64yyoUHVVv&#10;TXaV57OsA6wcglTe09/7wckXqb7WSoZHrb0KzJScZgvpxHRu45kt5qLYoXB1I09jiH+YohWNpabn&#10;UvciCLbH5o9SbSMRPOgwkdBmoHUjVdqBtpnmb7bZ1MKptAuB490ZJv//ysqHw8Y9IQv9V+iJwAhI&#10;53zh6Wfcp9fYxi9NyshPEB7PsKk+MBmTPt/czK7JJcl3TbdZwjW7ZDv04ZuClkWj5Ei0JLTEYe0D&#10;daTQMSQ2s7BqjEnUGMu6ks8+fspTwtlDGcZS4mXWaIV+27OmerXHFqojrYcwMO+dXDU0w1r48CSQ&#10;qKaxSb7hkQ5tgHrByeKsBvz1t/8xnhggL2cdSafk/udeoOLMfLfETdTZaOBobEfD7ts7IDVO6WE4&#10;mUxKwGBGUyO0L6TqZexCLmEl9Sp5GM27MAiYXoVUy2UKIjU5EdZ242QsHVGMiD73LwLdCfZAhD3A&#10;KCpRvEF/iB3wX+4D6CZRE3EdUDzBTUpMjJ1eTZT663uKurztxW8AAAD//wMAUEsDBBQABgAIAAAA&#10;IQCNghpH4wAAAA4BAAAPAAAAZHJzL2Rvd25yZXYueG1sTI9LT8MwEITvSPwHa5G4UbstTUqIUyEe&#10;N15tQYKbE5skIl5HtpOGf8/2BLdZzafZmXwz2Y6NxofWoYT5TAAzWDndYi3hbf9wsQYWokKtOodG&#10;wo8JsClOT3KVaXfArRl3sWYUgiFTEpoY+4zzUDXGqjBzvUHyvpy3KtLpa669OlC47fhCiIRb1SJ9&#10;aFRvbhtTfe8GK6H7CP6xFPFzvKuf4usLH97v589Snp9NN9fAopniHwzH+lQdCupUugF1YJ2E9Gq5&#10;IJSM1TpNgB0RkSakSlLJankJvMj5/xnFLwAAAP//AwBQSwECLQAUAAYACAAAACEAtoM4kv4AAADh&#10;AQAAEwAAAAAAAAAAAAAAAAAAAAAAW0NvbnRlbnRfVHlwZXNdLnhtbFBLAQItABQABgAIAAAAIQA4&#10;/SH/1gAAAJQBAAALAAAAAAAAAAAAAAAAAC8BAABfcmVscy8ucmVsc1BLAQItABQABgAIAAAAIQBJ&#10;cDH4DgIAACMEAAAOAAAAAAAAAAAAAAAAAC4CAABkcnMvZTJvRG9jLnhtbFBLAQItABQABgAIAAAA&#10;IQCNghpH4wAAAA4BAAAPAAAAAAAAAAAAAAAAAGgEAABkcnMvZG93bnJldi54bWxQSwUGAAAAAAQA&#10;BADzAAAAeAUAAAAA&#10;" filled="f" stroked="f" strokeweight=".5pt">
              <v:textbox inset="0,0,0,0">
                <w:txbxContent>
                  <w:p w14:paraId="3E152A8D" w14:textId="42263609" w:rsidR="00D975DA" w:rsidRPr="00403999" w:rsidRDefault="00D975DA" w:rsidP="00373656">
                    <w:pPr>
                      <w:spacing w:line="240" w:lineRule="exact"/>
                      <w:jc w:val="right"/>
                      <w:rPr>
                        <w:rFonts w:ascii="Helvetica Neue LT Std 75" w:hAnsi="Helvetica Neue LT Std 75" w:cs="Times New Roman (Body CS)"/>
                        <w:b/>
                        <w:bCs/>
                        <w:color w:val="2175A8"/>
                        <w:spacing w:val="-4"/>
                        <w:sz w:val="28"/>
                        <w:szCs w:val="28"/>
                      </w:rPr>
                    </w:pPr>
                    <w:r w:rsidRPr="00403999">
                      <w:rPr>
                        <w:rFonts w:ascii="Helvetica Neue LT Std 75" w:hAnsi="Helvetica Neue LT Std 75" w:cs="Times New Roman (Body CS)"/>
                        <w:b/>
                        <w:bCs/>
                        <w:color w:val="2175A8"/>
                        <w:spacing w:val="-4"/>
                        <w:sz w:val="28"/>
                        <w:szCs w:val="28"/>
                      </w:rPr>
                      <w:t>marshfield</w:t>
                    </w:r>
                    <w:r w:rsidR="00CB74B7">
                      <w:rPr>
                        <w:rFonts w:ascii="Helvetica Neue LT Std 75" w:hAnsi="Helvetica Neue LT Std 75" w:cs="Times New Roman (Body CS)"/>
                        <w:b/>
                        <w:bCs/>
                        <w:color w:val="2175A8"/>
                        <w:spacing w:val="-4"/>
                        <w:sz w:val="28"/>
                        <w:szCs w:val="28"/>
                      </w:rPr>
                      <w:t>s</w:t>
                    </w:r>
                    <w:r w:rsidRPr="00403999">
                      <w:rPr>
                        <w:rFonts w:ascii="Helvetica Neue LT Std 75" w:hAnsi="Helvetica Neue LT Std 75" w:cs="Times New Roman (Body CS)"/>
                        <w:b/>
                        <w:bCs/>
                        <w:color w:val="2175A8"/>
                        <w:spacing w:val="-4"/>
                        <w:sz w:val="28"/>
                        <w:szCs w:val="28"/>
                      </w:rPr>
                      <w:t>.co.uk</w:t>
                    </w:r>
                  </w:p>
                </w:txbxContent>
              </v:textbox>
              <w10:wrap anchorx="page" anchory="page"/>
            </v:shape>
          </w:pict>
        </mc:Fallback>
      </mc:AlternateContent>
    </w:r>
    <w:r>
      <w:rPr>
        <w:noProof/>
      </w:rPr>
      <w:drawing>
        <wp:anchor distT="0" distB="0" distL="114300" distR="114300" simplePos="0" relativeHeight="251675648" behindDoc="0" locked="0" layoutInCell="1" allowOverlap="1" wp14:anchorId="46F2DA59" wp14:editId="6DAF652A">
          <wp:simplePos x="0" y="0"/>
          <wp:positionH relativeFrom="page">
            <wp:posOffset>0</wp:posOffset>
          </wp:positionH>
          <wp:positionV relativeFrom="page">
            <wp:posOffset>10549255</wp:posOffset>
          </wp:positionV>
          <wp:extent cx="7560000" cy="1404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rshfields-stripe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40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A58BEB" w14:textId="77777777" w:rsidR="00661597" w:rsidRDefault="00661597" w:rsidP="00373656">
      <w:r>
        <w:separator/>
      </w:r>
    </w:p>
  </w:footnote>
  <w:footnote w:type="continuationSeparator" w:id="0">
    <w:p w14:paraId="24CC09C6" w14:textId="77777777" w:rsidR="00661597" w:rsidRDefault="00661597" w:rsidP="00373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2179F" w14:textId="034A5240" w:rsidR="00C04735" w:rsidRDefault="00A13459">
    <w:pPr>
      <w:pStyle w:val="Header"/>
    </w:pPr>
    <w:r w:rsidRPr="00985F18">
      <w:rPr>
        <w:rFonts w:ascii="Times New Roman" w:eastAsia="Calibri" w:hAnsi="Times New Roman" w:cs="Times New Roman"/>
        <w:noProof/>
        <w:lang w:eastAsia="en-GB"/>
      </w:rPr>
      <mc:AlternateContent>
        <mc:Choice Requires="wps">
          <w:drawing>
            <wp:anchor distT="0" distB="0" distL="114300" distR="114300" simplePos="0" relativeHeight="251680768" behindDoc="0" locked="0" layoutInCell="1" allowOverlap="1" wp14:anchorId="224FD4DC" wp14:editId="097A5EE8">
              <wp:simplePos x="0" y="0"/>
              <wp:positionH relativeFrom="page">
                <wp:posOffset>5175250</wp:posOffset>
              </wp:positionH>
              <wp:positionV relativeFrom="page">
                <wp:posOffset>657225</wp:posOffset>
              </wp:positionV>
              <wp:extent cx="1691640" cy="623570"/>
              <wp:effectExtent l="0" t="0" r="3810" b="5080"/>
              <wp:wrapNone/>
              <wp:docPr id="3" name="Text Box 3"/>
              <wp:cNvGraphicFramePr/>
              <a:graphic xmlns:a="http://schemas.openxmlformats.org/drawingml/2006/main">
                <a:graphicData uri="http://schemas.microsoft.com/office/word/2010/wordprocessingShape">
                  <wps:wsp>
                    <wps:cNvSpPr txBox="1"/>
                    <wps:spPr>
                      <a:xfrm>
                        <a:off x="0" y="0"/>
                        <a:ext cx="1691640" cy="623570"/>
                      </a:xfrm>
                      <a:prstGeom prst="rect">
                        <a:avLst/>
                      </a:prstGeom>
                      <a:noFill/>
                      <a:ln w="6350">
                        <a:noFill/>
                      </a:ln>
                    </wps:spPr>
                    <wps:txbx>
                      <w:txbxContent>
                        <w:p w14:paraId="56151E2F" w14:textId="7475DD48" w:rsidR="00C04735" w:rsidRDefault="00C04735" w:rsidP="00C04735">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Student LAC and PLAC</w:t>
                          </w:r>
                        </w:p>
                        <w:p w14:paraId="0333DA34" w14:textId="09626884" w:rsidR="00C04735" w:rsidRDefault="00C04735" w:rsidP="00C04735">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 xml:space="preserve">Originator: </w:t>
                          </w:r>
                          <w:r w:rsidR="00A13459">
                            <w:rPr>
                              <w:rFonts w:ascii="Helvetica Neue LT Std" w:hAnsi="Helvetica Neue LT Std" w:cs="Helvetica Neue LT Std"/>
                              <w:color w:val="2175A8"/>
                              <w:spacing w:val="-5"/>
                              <w:sz w:val="18"/>
                              <w:szCs w:val="18"/>
                            </w:rPr>
                            <w:t xml:space="preserve"> </w:t>
                          </w:r>
                          <w:r w:rsidR="0098109F">
                            <w:rPr>
                              <w:rFonts w:ascii="Helvetica Neue LT Std" w:hAnsi="Helvetica Neue LT Std" w:cs="Helvetica Neue LT Std"/>
                              <w:color w:val="2175A8"/>
                              <w:spacing w:val="-5"/>
                              <w:sz w:val="18"/>
                              <w:szCs w:val="18"/>
                            </w:rPr>
                            <w:t>Hannah Mills</w:t>
                          </w:r>
                          <w:r>
                            <w:rPr>
                              <w:rFonts w:ascii="Helvetica Neue LT Std" w:hAnsi="Helvetica Neue LT Std" w:cs="Helvetica Neue LT Std"/>
                              <w:color w:val="2175A8"/>
                              <w:spacing w:val="-5"/>
                              <w:sz w:val="18"/>
                              <w:szCs w:val="18"/>
                            </w:rPr>
                            <w:t xml:space="preserve"> </w:t>
                          </w:r>
                        </w:p>
                        <w:p w14:paraId="7746AA4B" w14:textId="660F3AEE" w:rsidR="00C04735" w:rsidRDefault="00C04735" w:rsidP="00C04735">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98109F">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6D00024C" w14:textId="77777777" w:rsidR="00C04735" w:rsidRDefault="00C04735" w:rsidP="00C04735">
                          <w:pPr>
                            <w:jc w:val="right"/>
                            <w:rPr>
                              <w:b/>
                              <w:bCs/>
                              <w:color w:val="2175A8"/>
                              <w:spacing w:val="-4"/>
                            </w:rPr>
                          </w:pPr>
                        </w:p>
                        <w:p w14:paraId="3465028A" w14:textId="77777777" w:rsidR="00C04735" w:rsidRDefault="00C04735" w:rsidP="00C04735">
                          <w:pPr>
                            <w:spacing w:line="288" w:lineRule="auto"/>
                            <w:jc w:val="right"/>
                            <w:rPr>
                              <w:b/>
                              <w:bCs/>
                              <w:color w:val="2175A8"/>
                              <w:spacing w:val="-4"/>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4FD4DC" id="_x0000_t202" coordsize="21600,21600" o:spt="202" path="m,l,21600r21600,l21600,xe">
              <v:stroke joinstyle="miter"/>
              <v:path gradientshapeok="t" o:connecttype="rect"/>
            </v:shapetype>
            <v:shape id="Text Box 3" o:spid="_x0000_s1026" type="#_x0000_t202" style="position:absolute;margin-left:407.5pt;margin-top:51.75pt;width:133.2pt;height:49.1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uftDQIAABQEAAAOAAAAZHJzL2Uyb0RvYy54bWysU8Fu2zAMvQ/YPwi6L07SNduMOEXWIsOA&#10;oC2QFj0rshQbkEVNYmJnXz9KjpMhuxW7yLRIPpKPT/O7rjHsoHyowRZ8MhpzpqyEsra7gr++rD59&#10;5SygsKUwYFXBjyrwu8XHD/PW5WoKFZhSeUYgNuStK3iF6PIsC7JSjQgjcMqSU4NvBNKv32WlFy2h&#10;NyabjsezrAVfOg9ShUC3D72TLxK+1krik9ZBITMFp94wnT6d23hmi7nId164qpanNsQ7umhEbano&#10;GepBoGB7X/8D1dTSQwCNIwlNBlrXUqUZaJrJ+GqaTSWcSrMQOcGdaQr/D1Y+Hjbu2TPsvkNHC4yE&#10;tC7kgS7jPJ32TfxSp4z8ROHxTJvqkMmYNPs2mX0mlyTfbHpz+yXxml2ynQ/4Q0HDolFwT2tJbInD&#10;OiBVpNAhJBazsKqNSasxlrUEenM7TglnD2UYS4mXXqOF3bY7DbCF8khzeehXHpxc1VR8LQI+C087&#10;pn5Jt/hEhzZARaSpHWcV+N/XdzGOKCcPZy1ppeDh1154xZn5aWkZBIWD4QdjOxh239wDyW9CL8HJ&#10;ZFKCRzOY2kPzRjJexirkElZSrYLjYN5jr1h6BlItlymI5OMEru3GyQgdaYsUvnRvwrsTz0gbeoRB&#10;RSK/oruP7Qlf7hF0nXYRiezZO/FL0ksrOj2TqO2//1PU5TEv/gAAAP//AwBQSwMEFAAGAAgAAAAh&#10;AK96S6PgAAAADAEAAA8AAABkcnMvZG93bnJldi54bWxMj8tOwzAURPdI/IN1kdhR24VCFOJUiMeO&#10;Z1sk2DmxSSLi68i+ScPf465gOZrRzJliPbueTTbEzqMCuRDALNbedNgo2G0fzjJgkTQa3Xu0Cn5s&#10;hHV5fFTo3Pg9vtlpQw1LJRhzraAlGnLOY91ap+PCDxaT9+WD05RkaLgJep/KXc+XQlxypztMC60e&#10;7G1r6+/N6BT0HzE8VoI+p7vmiV5f+Ph+L5+VOj2Zb66BkZ3pLwwH/IQOZWKq/Igmsl5BJlfpCyVD&#10;nK+AHRIikxfAKgVLIa+AlwX/f6L8BQAA//8DAFBLAQItABQABgAIAAAAIQC2gziS/gAAAOEBAAAT&#10;AAAAAAAAAAAAAAAAAAAAAABbQ29udGVudF9UeXBlc10ueG1sUEsBAi0AFAAGAAgAAAAhADj9If/W&#10;AAAAlAEAAAsAAAAAAAAAAAAAAAAALwEAAF9yZWxzLy5yZWxzUEsBAi0AFAAGAAgAAAAhAAqu5+0N&#10;AgAAFAQAAA4AAAAAAAAAAAAAAAAALgIAAGRycy9lMm9Eb2MueG1sUEsBAi0AFAAGAAgAAAAhAK96&#10;S6PgAAAADAEAAA8AAAAAAAAAAAAAAAAAZwQAAGRycy9kb3ducmV2LnhtbFBLBQYAAAAABAAEAPMA&#10;AAB0BQAAAAA=&#10;" filled="f" stroked="f" strokeweight=".5pt">
              <v:textbox inset="0,0,0,0">
                <w:txbxContent>
                  <w:p w14:paraId="56151E2F" w14:textId="7475DD48" w:rsidR="00C04735" w:rsidRDefault="00C04735" w:rsidP="00C04735">
                    <w:pPr>
                      <w:suppressAutoHyphens/>
                      <w:autoSpaceDE w:val="0"/>
                      <w:autoSpaceDN w:val="0"/>
                      <w:adjustRightInd w:val="0"/>
                      <w:spacing w:after="57" w:line="288" w:lineRule="auto"/>
                      <w:jc w:val="right"/>
                      <w:textAlignment w:val="center"/>
                      <w:rPr>
                        <w:rFonts w:ascii="Helvetica Neue LT Std" w:hAnsi="Helvetica Neue LT Std" w:cs="Helvetica Neue LT Std"/>
                        <w:b/>
                        <w:bCs/>
                        <w:color w:val="2175A8"/>
                        <w:spacing w:val="-7"/>
                        <w:sz w:val="22"/>
                        <w:szCs w:val="22"/>
                      </w:rPr>
                    </w:pPr>
                    <w:r>
                      <w:rPr>
                        <w:rFonts w:ascii="Helvetica Neue LT Std" w:hAnsi="Helvetica Neue LT Std" w:cs="Helvetica Neue LT Std"/>
                        <w:b/>
                        <w:bCs/>
                        <w:color w:val="2175A8"/>
                        <w:spacing w:val="-7"/>
                        <w:sz w:val="22"/>
                        <w:szCs w:val="22"/>
                      </w:rPr>
                      <w:t>Student LAC and PLAC</w:t>
                    </w:r>
                  </w:p>
                  <w:p w14:paraId="0333DA34" w14:textId="09626884" w:rsidR="00C04735" w:rsidRDefault="00C04735" w:rsidP="00C04735">
                    <w:pPr>
                      <w:pStyle w:val="MarshfieldsNumberedlisting"/>
                      <w:suppressAutoHyphens/>
                      <w:spacing w:after="0" w:line="240" w:lineRule="auto"/>
                      <w:jc w:val="right"/>
                      <w:rPr>
                        <w:rFonts w:ascii="Helvetica Neue LT Std" w:hAnsi="Helvetica Neue LT Std" w:cs="Helvetica Neue LT Std"/>
                        <w:color w:val="2175A8"/>
                        <w:spacing w:val="-5"/>
                        <w:sz w:val="18"/>
                        <w:szCs w:val="18"/>
                      </w:rPr>
                    </w:pPr>
                    <w:r>
                      <w:rPr>
                        <w:rFonts w:ascii="Helvetica Neue LT Std" w:hAnsi="Helvetica Neue LT Std" w:cs="Helvetica Neue LT Std"/>
                        <w:color w:val="2175A8"/>
                        <w:spacing w:val="-5"/>
                        <w:sz w:val="18"/>
                        <w:szCs w:val="18"/>
                      </w:rPr>
                      <w:t xml:space="preserve">Originator: </w:t>
                    </w:r>
                    <w:r w:rsidR="00A13459">
                      <w:rPr>
                        <w:rFonts w:ascii="Helvetica Neue LT Std" w:hAnsi="Helvetica Neue LT Std" w:cs="Helvetica Neue LT Std"/>
                        <w:color w:val="2175A8"/>
                        <w:spacing w:val="-5"/>
                        <w:sz w:val="18"/>
                        <w:szCs w:val="18"/>
                      </w:rPr>
                      <w:t xml:space="preserve"> </w:t>
                    </w:r>
                    <w:r w:rsidR="0098109F">
                      <w:rPr>
                        <w:rFonts w:ascii="Helvetica Neue LT Std" w:hAnsi="Helvetica Neue LT Std" w:cs="Helvetica Neue LT Std"/>
                        <w:color w:val="2175A8"/>
                        <w:spacing w:val="-5"/>
                        <w:sz w:val="18"/>
                        <w:szCs w:val="18"/>
                      </w:rPr>
                      <w:t>Hannah Mills</w:t>
                    </w:r>
                    <w:r>
                      <w:rPr>
                        <w:rFonts w:ascii="Helvetica Neue LT Std" w:hAnsi="Helvetica Neue LT Std" w:cs="Helvetica Neue LT Std"/>
                        <w:color w:val="2175A8"/>
                        <w:spacing w:val="-5"/>
                        <w:sz w:val="18"/>
                        <w:szCs w:val="18"/>
                      </w:rPr>
                      <w:t xml:space="preserve"> </w:t>
                    </w:r>
                  </w:p>
                  <w:p w14:paraId="7746AA4B" w14:textId="660F3AEE" w:rsidR="00C04735" w:rsidRDefault="00C04735" w:rsidP="00C04735">
                    <w:pPr>
                      <w:pStyle w:val="MarshfieldsNumberedlisting"/>
                      <w:suppressAutoHyphens/>
                      <w:spacing w:after="0" w:line="240" w:lineRule="auto"/>
                      <w:jc w:val="right"/>
                      <w:rPr>
                        <w:b/>
                        <w:bCs/>
                        <w:color w:val="2175A8"/>
                        <w:spacing w:val="-4"/>
                      </w:rPr>
                    </w:pPr>
                    <w:r>
                      <w:rPr>
                        <w:rFonts w:ascii="Helvetica Neue LT Std" w:hAnsi="Helvetica Neue LT Std" w:cs="Helvetica Neue LT Std"/>
                        <w:color w:val="2175A8"/>
                        <w:spacing w:val="-5"/>
                        <w:sz w:val="18"/>
                        <w:szCs w:val="18"/>
                      </w:rPr>
                      <w:t>Date: September 202</w:t>
                    </w:r>
                    <w:r w:rsidR="0098109F">
                      <w:rPr>
                        <w:rFonts w:ascii="Helvetica Neue LT Std" w:hAnsi="Helvetica Neue LT Std" w:cs="Helvetica Neue LT Std"/>
                        <w:color w:val="2175A8"/>
                        <w:spacing w:val="-5"/>
                        <w:sz w:val="18"/>
                        <w:szCs w:val="18"/>
                      </w:rPr>
                      <w:t>3</w:t>
                    </w:r>
                    <w:r>
                      <w:rPr>
                        <w:rFonts w:ascii="Helvetica Neue LT Std" w:hAnsi="Helvetica Neue LT Std" w:cs="Helvetica Neue LT Std"/>
                        <w:b/>
                        <w:bCs/>
                        <w:color w:val="2175A8"/>
                        <w:spacing w:val="-4"/>
                        <w:sz w:val="18"/>
                        <w:szCs w:val="18"/>
                      </w:rPr>
                      <w:t xml:space="preserve"> </w:t>
                    </w:r>
                  </w:p>
                  <w:p w14:paraId="6D00024C" w14:textId="77777777" w:rsidR="00C04735" w:rsidRDefault="00C04735" w:rsidP="00C04735">
                    <w:pPr>
                      <w:jc w:val="right"/>
                      <w:rPr>
                        <w:b/>
                        <w:bCs/>
                        <w:color w:val="2175A8"/>
                        <w:spacing w:val="-4"/>
                      </w:rPr>
                    </w:pPr>
                  </w:p>
                  <w:p w14:paraId="3465028A" w14:textId="77777777" w:rsidR="00C04735" w:rsidRDefault="00C04735" w:rsidP="00C04735">
                    <w:pPr>
                      <w:spacing w:line="288" w:lineRule="auto"/>
                      <w:jc w:val="right"/>
                      <w:rPr>
                        <w:b/>
                        <w:bCs/>
                        <w:color w:val="2175A8"/>
                        <w:spacing w:val="-4"/>
                      </w:rPr>
                    </w:pPr>
                  </w:p>
                </w:txbxContent>
              </v:textbox>
              <w10:wrap anchorx="page" anchory="page"/>
            </v:shape>
          </w:pict>
        </mc:Fallback>
      </mc:AlternateContent>
    </w:r>
    <w:r w:rsidR="00C04735">
      <w:rPr>
        <w:noProof/>
      </w:rPr>
      <w:drawing>
        <wp:anchor distT="0" distB="0" distL="114300" distR="114300" simplePos="0" relativeHeight="251678720" behindDoc="0" locked="0" layoutInCell="1" allowOverlap="1" wp14:anchorId="667D1ED5" wp14:editId="6D7A5217">
          <wp:simplePos x="0" y="0"/>
          <wp:positionH relativeFrom="column">
            <wp:posOffset>0</wp:posOffset>
          </wp:positionH>
          <wp:positionV relativeFrom="paragraph">
            <wp:posOffset>111125</wp:posOffset>
          </wp:positionV>
          <wp:extent cx="2409825" cy="712470"/>
          <wp:effectExtent l="0" t="0" r="9525" b="0"/>
          <wp:wrapSquare wrapText="bothSides"/>
          <wp:docPr id="2" name="Picture 3" descr="A picture containing tex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3" descr="A picture containing text&#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9825" cy="7124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91D16"/>
    <w:multiLevelType w:val="hybridMultilevel"/>
    <w:tmpl w:val="2D6616B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34FE3A18"/>
    <w:multiLevelType w:val="hybridMultilevel"/>
    <w:tmpl w:val="CB287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6775DDC"/>
    <w:multiLevelType w:val="hybridMultilevel"/>
    <w:tmpl w:val="5BA4FF92"/>
    <w:lvl w:ilvl="0" w:tplc="E71E0050">
      <w:start w:val="1"/>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D9347D2"/>
    <w:multiLevelType w:val="multilevel"/>
    <w:tmpl w:val="666A8742"/>
    <w:lvl w:ilvl="0">
      <w:start w:val="1"/>
      <w:numFmt w:val="decimal"/>
      <w:pStyle w:val="Heading2"/>
      <w:lvlText w:val="%1."/>
      <w:lvlJc w:val="left"/>
      <w:pPr>
        <w:ind w:left="360" w:hanging="360"/>
      </w:pPr>
    </w:lvl>
    <w:lvl w:ilvl="1">
      <w:start w:val="1"/>
      <w:numFmt w:val="decimal"/>
      <w:pStyle w:val="subheading"/>
      <w:isLgl/>
      <w:lvlText w:val="%1.%2"/>
      <w:lvlJc w:val="left"/>
      <w:pPr>
        <w:ind w:left="502"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num w:numId="1" w16cid:durableId="496725936">
    <w:abstractNumId w:val="2"/>
  </w:num>
  <w:num w:numId="2" w16cid:durableId="89524255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25090555">
    <w:abstractNumId w:val="1"/>
  </w:num>
  <w:num w:numId="4" w16cid:durableId="12288768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59EF"/>
    <w:rsid w:val="00004DFF"/>
    <w:rsid w:val="00025A99"/>
    <w:rsid w:val="000B656B"/>
    <w:rsid w:val="000E5915"/>
    <w:rsid w:val="00157D81"/>
    <w:rsid w:val="00184D97"/>
    <w:rsid w:val="00191CF4"/>
    <w:rsid w:val="001F3729"/>
    <w:rsid w:val="002123FB"/>
    <w:rsid w:val="00246053"/>
    <w:rsid w:val="00265D95"/>
    <w:rsid w:val="00291FB6"/>
    <w:rsid w:val="00295DE9"/>
    <w:rsid w:val="00373656"/>
    <w:rsid w:val="003C514F"/>
    <w:rsid w:val="003E3420"/>
    <w:rsid w:val="00403999"/>
    <w:rsid w:val="00407DDB"/>
    <w:rsid w:val="0049170E"/>
    <w:rsid w:val="004979F7"/>
    <w:rsid w:val="004E27F8"/>
    <w:rsid w:val="005059D3"/>
    <w:rsid w:val="005B26AE"/>
    <w:rsid w:val="00661597"/>
    <w:rsid w:val="00676A9B"/>
    <w:rsid w:val="00684C98"/>
    <w:rsid w:val="006D13D3"/>
    <w:rsid w:val="006E6802"/>
    <w:rsid w:val="00765EA5"/>
    <w:rsid w:val="007A30B8"/>
    <w:rsid w:val="00915053"/>
    <w:rsid w:val="009159EF"/>
    <w:rsid w:val="0098109F"/>
    <w:rsid w:val="00A13459"/>
    <w:rsid w:val="00A36ED5"/>
    <w:rsid w:val="00AE52A5"/>
    <w:rsid w:val="00B0586B"/>
    <w:rsid w:val="00B71BDA"/>
    <w:rsid w:val="00C04735"/>
    <w:rsid w:val="00C20A45"/>
    <w:rsid w:val="00C26F16"/>
    <w:rsid w:val="00C604C0"/>
    <w:rsid w:val="00CB74B7"/>
    <w:rsid w:val="00CE2A41"/>
    <w:rsid w:val="00D975DA"/>
    <w:rsid w:val="00DC452E"/>
    <w:rsid w:val="00DE2F22"/>
    <w:rsid w:val="00E412BA"/>
    <w:rsid w:val="00E7713D"/>
    <w:rsid w:val="00F34737"/>
    <w:rsid w:val="00FA2B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8AAACB"/>
  <w14:defaultImageDpi w14:val="32767"/>
  <w15:chartTrackingRefBased/>
  <w15:docId w15:val="{120449C6-3122-154E-A160-EDF41B486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2">
    <w:name w:val="heading 2"/>
    <w:basedOn w:val="NoSpacing"/>
    <w:next w:val="Normal"/>
    <w:link w:val="Heading2Char"/>
    <w:uiPriority w:val="9"/>
    <w:unhideWhenUsed/>
    <w:qFormat/>
    <w:rsid w:val="00AE52A5"/>
    <w:pPr>
      <w:numPr>
        <w:numId w:val="2"/>
      </w:numPr>
      <w:ind w:left="567" w:hanging="567"/>
      <w:outlineLvl w:val="1"/>
    </w:pPr>
    <w:rPr>
      <w:rFonts w:ascii="Futura Std Book" w:eastAsia="Times New Roman" w:hAnsi="Futura Std Book"/>
      <w:color w:val="00A15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shfieldsNumberedlisting">
    <w:name w:val="Marshfields Numbered listing"/>
    <w:basedOn w:val="Normal"/>
    <w:uiPriority w:val="99"/>
    <w:rsid w:val="003E3420"/>
    <w:pPr>
      <w:autoSpaceDE w:val="0"/>
      <w:autoSpaceDN w:val="0"/>
      <w:adjustRightInd w:val="0"/>
      <w:spacing w:after="80" w:line="264" w:lineRule="auto"/>
      <w:ind w:left="567" w:hanging="567"/>
      <w:textAlignment w:val="center"/>
    </w:pPr>
    <w:rPr>
      <w:rFonts w:ascii="Helvetica Neue LT Std 45 Light" w:hAnsi="Helvetica Neue LT Std 45 Light" w:cs="MinionPro-Regular"/>
      <w:color w:val="000000"/>
      <w:sz w:val="20"/>
    </w:rPr>
  </w:style>
  <w:style w:type="paragraph" w:styleId="Header">
    <w:name w:val="header"/>
    <w:basedOn w:val="Normal"/>
    <w:link w:val="HeaderChar"/>
    <w:uiPriority w:val="99"/>
    <w:unhideWhenUsed/>
    <w:rsid w:val="00373656"/>
    <w:pPr>
      <w:tabs>
        <w:tab w:val="center" w:pos="4513"/>
        <w:tab w:val="right" w:pos="9026"/>
      </w:tabs>
    </w:pPr>
  </w:style>
  <w:style w:type="character" w:customStyle="1" w:styleId="HeaderChar">
    <w:name w:val="Header Char"/>
    <w:basedOn w:val="DefaultParagraphFont"/>
    <w:link w:val="Header"/>
    <w:uiPriority w:val="99"/>
    <w:rsid w:val="00373656"/>
  </w:style>
  <w:style w:type="paragraph" w:styleId="Footer">
    <w:name w:val="footer"/>
    <w:basedOn w:val="Normal"/>
    <w:link w:val="FooterChar"/>
    <w:uiPriority w:val="99"/>
    <w:unhideWhenUsed/>
    <w:rsid w:val="00373656"/>
    <w:pPr>
      <w:tabs>
        <w:tab w:val="center" w:pos="4513"/>
        <w:tab w:val="right" w:pos="9026"/>
      </w:tabs>
    </w:pPr>
  </w:style>
  <w:style w:type="character" w:customStyle="1" w:styleId="FooterChar">
    <w:name w:val="Footer Char"/>
    <w:basedOn w:val="DefaultParagraphFont"/>
    <w:link w:val="Footer"/>
    <w:uiPriority w:val="99"/>
    <w:rsid w:val="00373656"/>
  </w:style>
  <w:style w:type="paragraph" w:styleId="BalloonText">
    <w:name w:val="Balloon Text"/>
    <w:basedOn w:val="Normal"/>
    <w:link w:val="BalloonTextChar"/>
    <w:uiPriority w:val="99"/>
    <w:semiHidden/>
    <w:unhideWhenUsed/>
    <w:rsid w:val="0037365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73656"/>
    <w:rPr>
      <w:rFonts w:ascii="Times New Roman" w:hAnsi="Times New Roman" w:cs="Times New Roman"/>
      <w:sz w:val="18"/>
      <w:szCs w:val="18"/>
    </w:rPr>
  </w:style>
  <w:style w:type="paragraph" w:customStyle="1" w:styleId="NoParagraphStyle">
    <w:name w:val="[No Paragraph Style]"/>
    <w:rsid w:val="0049170E"/>
    <w:pPr>
      <w:autoSpaceDE w:val="0"/>
      <w:autoSpaceDN w:val="0"/>
      <w:adjustRightInd w:val="0"/>
      <w:spacing w:line="288" w:lineRule="auto"/>
      <w:textAlignment w:val="center"/>
    </w:pPr>
    <w:rPr>
      <w:rFonts w:ascii="MinionPro-Regular" w:hAnsi="MinionPro-Regular" w:cs="MinionPro-Regular"/>
      <w:color w:val="000000"/>
    </w:rPr>
  </w:style>
  <w:style w:type="character" w:styleId="PageNumber">
    <w:name w:val="page number"/>
    <w:basedOn w:val="DefaultParagraphFont"/>
    <w:uiPriority w:val="99"/>
    <w:semiHidden/>
    <w:unhideWhenUsed/>
    <w:rsid w:val="00D975DA"/>
  </w:style>
  <w:style w:type="paragraph" w:customStyle="1" w:styleId="MarshfieldsListingHeader">
    <w:name w:val="Marshfields Listing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DashedListing">
    <w:name w:val="Marshfields Dashed Listing"/>
    <w:basedOn w:val="Normal"/>
    <w:qFormat/>
    <w:rsid w:val="003E3420"/>
    <w:pPr>
      <w:spacing w:after="80" w:line="264" w:lineRule="auto"/>
      <w:ind w:left="851" w:hanging="284"/>
    </w:pPr>
    <w:rPr>
      <w:rFonts w:ascii="Helvetica Neue LT Std 45 Light" w:hAnsi="Helvetica Neue LT Std 45 Light"/>
      <w:sz w:val="20"/>
    </w:rPr>
  </w:style>
  <w:style w:type="paragraph" w:customStyle="1" w:styleId="MarshfieldsHeader">
    <w:name w:val="Marshfields Header"/>
    <w:basedOn w:val="Normal"/>
    <w:qFormat/>
    <w:rsid w:val="005B26AE"/>
    <w:pPr>
      <w:tabs>
        <w:tab w:val="left" w:pos="567"/>
      </w:tabs>
      <w:suppressAutoHyphens/>
      <w:autoSpaceDE w:val="0"/>
      <w:autoSpaceDN w:val="0"/>
      <w:adjustRightInd w:val="0"/>
      <w:spacing w:before="240" w:after="240"/>
      <w:ind w:left="567" w:hanging="567"/>
      <w:textAlignment w:val="center"/>
    </w:pPr>
    <w:rPr>
      <w:rFonts w:ascii="Helvetica Neue LT Std 65 Medium" w:hAnsi="Helvetica Neue LT Std 65 Medium" w:cs="Helvetica Neue"/>
      <w:color w:val="2175A8"/>
      <w:sz w:val="26"/>
      <w:szCs w:val="26"/>
    </w:rPr>
  </w:style>
  <w:style w:type="paragraph" w:customStyle="1" w:styleId="MarshfieldsContents">
    <w:name w:val="Marshfields Contents"/>
    <w:basedOn w:val="Normal"/>
    <w:qFormat/>
    <w:rsid w:val="003E3420"/>
    <w:pPr>
      <w:pBdr>
        <w:top w:val="single" w:sz="4" w:space="8" w:color="BFBFBF" w:themeColor="background1" w:themeShade="BF"/>
        <w:bottom w:val="single" w:sz="4" w:space="8" w:color="BFBFBF" w:themeColor="background1" w:themeShade="BF"/>
        <w:between w:val="single" w:sz="4" w:space="8" w:color="BFBFBF" w:themeColor="background1" w:themeShade="BF"/>
      </w:pBdr>
      <w:tabs>
        <w:tab w:val="left" w:pos="567"/>
        <w:tab w:val="right" w:pos="9498"/>
      </w:tabs>
    </w:pPr>
    <w:rPr>
      <w:rFonts w:ascii="Helvetica Neue LT Std 45 Light" w:hAnsi="Helvetica Neue LT Std 45 Light"/>
      <w:sz w:val="20"/>
      <w:szCs w:val="20"/>
    </w:rPr>
  </w:style>
  <w:style w:type="character" w:customStyle="1" w:styleId="Heading2Char">
    <w:name w:val="Heading 2 Char"/>
    <w:basedOn w:val="DefaultParagraphFont"/>
    <w:link w:val="Heading2"/>
    <w:uiPriority w:val="9"/>
    <w:rsid w:val="00AE52A5"/>
    <w:rPr>
      <w:rFonts w:ascii="Futura Std Book" w:eastAsia="Times New Roman" w:hAnsi="Futura Std Book" w:cs="Times New Roman"/>
      <w:color w:val="00A15F"/>
      <w:sz w:val="22"/>
      <w:szCs w:val="22"/>
    </w:rPr>
  </w:style>
  <w:style w:type="paragraph" w:styleId="NoSpacing">
    <w:name w:val="No Spacing"/>
    <w:uiPriority w:val="1"/>
    <w:qFormat/>
    <w:rsid w:val="00AE52A5"/>
    <w:rPr>
      <w:rFonts w:ascii="Calibri" w:eastAsia="Calibri" w:hAnsi="Calibri" w:cs="Times New Roman"/>
      <w:sz w:val="22"/>
      <w:szCs w:val="22"/>
    </w:rPr>
  </w:style>
  <w:style w:type="paragraph" w:customStyle="1" w:styleId="subheading">
    <w:name w:val="subheading"/>
    <w:basedOn w:val="NoSpacing"/>
    <w:qFormat/>
    <w:rsid w:val="00AE52A5"/>
    <w:pPr>
      <w:numPr>
        <w:ilvl w:val="1"/>
        <w:numId w:val="2"/>
      </w:numPr>
      <w:spacing w:after="120"/>
      <w:ind w:left="567" w:hanging="567"/>
    </w:pPr>
    <w:rPr>
      <w:rFonts w:ascii="Futura Std Book" w:hAnsi="Futura Std Book"/>
    </w:rPr>
  </w:style>
  <w:style w:type="paragraph" w:styleId="ListParagraph">
    <w:name w:val="List Paragraph"/>
    <w:basedOn w:val="Normal"/>
    <w:uiPriority w:val="34"/>
    <w:qFormat/>
    <w:rsid w:val="004E27F8"/>
    <w:pPr>
      <w:ind w:left="720"/>
      <w:contextualSpacing/>
    </w:pPr>
  </w:style>
  <w:style w:type="character" w:styleId="Hyperlink">
    <w:name w:val="Hyperlink"/>
    <w:basedOn w:val="DefaultParagraphFont"/>
    <w:uiPriority w:val="99"/>
    <w:unhideWhenUsed/>
    <w:rsid w:val="000B656B"/>
    <w:rPr>
      <w:color w:val="0563C1" w:themeColor="hyperlink"/>
      <w:u w:val="single"/>
    </w:rPr>
  </w:style>
  <w:style w:type="character" w:styleId="UnresolvedMention">
    <w:name w:val="Unresolved Mention"/>
    <w:basedOn w:val="DefaultParagraphFont"/>
    <w:uiPriority w:val="99"/>
    <w:rsid w:val="000B65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725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ublications.teachernet.gov.uk/eOrderingDownload/01046-2009BKT-EN.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mbridgeshire.gov.uk/residents/children-and-families/children-s-social-care/looked-after-children/virtual-school-for-looked-after-children" TargetMode="External"/><Relationship Id="rId4" Type="http://schemas.openxmlformats.org/officeDocument/2006/relationships/settings" Target="settings.xml"/><Relationship Id="rId9" Type="http://schemas.openxmlformats.org/officeDocument/2006/relationships/hyperlink" Target="http://publications.everychildmatters.gov.uk/eOrderingDownload/DCSF-00523-2009.pdf"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0ACEC-D860-1040-BC79-40486B0D13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1010</Words>
  <Characters>5759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Rex</dc:creator>
  <cp:keywords/>
  <dc:description/>
  <cp:lastModifiedBy>Ian Graham Wells</cp:lastModifiedBy>
  <cp:revision>2</cp:revision>
  <cp:lastPrinted>2019-05-21T10:01:00Z</cp:lastPrinted>
  <dcterms:created xsi:type="dcterms:W3CDTF">2023-07-05T10:55:00Z</dcterms:created>
  <dcterms:modified xsi:type="dcterms:W3CDTF">2023-07-05T10:55:00Z</dcterms:modified>
</cp:coreProperties>
</file>