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F10A" w14:textId="77777777" w:rsidR="00266564" w:rsidRDefault="00266564" w:rsidP="005954EA">
      <w:pPr>
        <w:rPr>
          <w:rFonts w:ascii="Arial" w:hAnsi="Arial" w:cs="Arial"/>
          <w:color w:val="0070C0"/>
        </w:rPr>
      </w:pPr>
    </w:p>
    <w:p w14:paraId="4C10E731" w14:textId="338F4AB1" w:rsidR="00266564" w:rsidRPr="00266564" w:rsidRDefault="00266564" w:rsidP="005954EA">
      <w:pPr>
        <w:rPr>
          <w:rFonts w:ascii="Arial" w:hAnsi="Arial" w:cs="Arial"/>
          <w:color w:val="0070C0"/>
          <w:sz w:val="28"/>
          <w:szCs w:val="28"/>
        </w:rPr>
      </w:pPr>
      <w:r w:rsidRPr="00266564">
        <w:rPr>
          <w:rFonts w:ascii="Arial" w:hAnsi="Arial" w:cs="Arial"/>
          <w:color w:val="0070C0"/>
          <w:sz w:val="28"/>
          <w:szCs w:val="28"/>
        </w:rPr>
        <w:t>ACCESSIBILITY POLICY</w:t>
      </w:r>
    </w:p>
    <w:p w14:paraId="6D2BD097" w14:textId="08626531" w:rsidR="005954EA" w:rsidRPr="00461639" w:rsidRDefault="00E30040" w:rsidP="005954EA">
      <w:pPr>
        <w:rPr>
          <w:rFonts w:ascii="Arial" w:hAnsi="Arial" w:cs="Arial"/>
          <w:color w:val="0070C0"/>
        </w:rPr>
      </w:pPr>
      <w:r w:rsidRPr="00461639">
        <w:rPr>
          <w:rFonts w:ascii="Arial" w:hAnsi="Arial" w:cs="Arial"/>
          <w:color w:val="0070C0"/>
        </w:rPr>
        <w:t>AIM</w:t>
      </w:r>
    </w:p>
    <w:p w14:paraId="3026FD81" w14:textId="1996BB9A" w:rsidR="0098292A" w:rsidRDefault="005954EA" w:rsidP="0098292A">
      <w:pPr>
        <w:spacing w:before="240" w:line="240" w:lineRule="auto"/>
        <w:rPr>
          <w:rFonts w:ascii="Arial" w:hAnsi="Arial" w:cs="Arial"/>
        </w:rPr>
      </w:pPr>
      <w:r w:rsidRPr="00461639">
        <w:rPr>
          <w:rFonts w:ascii="Arial" w:hAnsi="Arial" w:cs="Arial"/>
        </w:rPr>
        <w:t xml:space="preserve">The school is committed to ensuring equal treatment of all its </w:t>
      </w:r>
      <w:r w:rsidR="00704BAB">
        <w:rPr>
          <w:rFonts w:ascii="Arial" w:hAnsi="Arial" w:cs="Arial"/>
        </w:rPr>
        <w:t>students</w:t>
      </w:r>
      <w:r w:rsidRPr="00461639">
        <w:rPr>
          <w:rFonts w:ascii="Arial" w:hAnsi="Arial" w:cs="Arial"/>
        </w:rPr>
        <w:t>, employees and any others involved in the school community, with any form of disability and</w:t>
      </w:r>
      <w:r w:rsidR="0098292A">
        <w:rPr>
          <w:rFonts w:ascii="Arial" w:hAnsi="Arial" w:cs="Arial"/>
        </w:rPr>
        <w:t xml:space="preserve"> </w:t>
      </w:r>
      <w:r w:rsidRPr="00461639">
        <w:rPr>
          <w:rFonts w:ascii="Arial" w:hAnsi="Arial" w:cs="Arial"/>
        </w:rPr>
        <w:t xml:space="preserve">will ensure that people with disabilities are not treated less favourably in any procedures, </w:t>
      </w:r>
      <w:r w:rsidR="005A5C8E" w:rsidRPr="00461639">
        <w:rPr>
          <w:rFonts w:ascii="Arial" w:hAnsi="Arial" w:cs="Arial"/>
        </w:rPr>
        <w:t>practices,</w:t>
      </w:r>
      <w:r w:rsidRPr="00461639">
        <w:rPr>
          <w:rFonts w:ascii="Arial" w:hAnsi="Arial" w:cs="Arial"/>
        </w:rPr>
        <w:t xml:space="preserve"> and service delivery.</w:t>
      </w:r>
    </w:p>
    <w:p w14:paraId="0BF1EE1D" w14:textId="77777777" w:rsidR="0098292A" w:rsidRDefault="0098292A" w:rsidP="0098292A">
      <w:pPr>
        <w:pStyle w:val="NoSpacing"/>
      </w:pPr>
    </w:p>
    <w:p w14:paraId="1EC02155" w14:textId="4CA94557" w:rsidR="005954EA" w:rsidRDefault="005954EA" w:rsidP="00461639">
      <w:pPr>
        <w:spacing w:line="240" w:lineRule="auto"/>
        <w:rPr>
          <w:rFonts w:ascii="Arial" w:hAnsi="Arial" w:cs="Arial"/>
        </w:rPr>
      </w:pPr>
      <w:r w:rsidRPr="00461639">
        <w:rPr>
          <w:rFonts w:ascii="Arial" w:hAnsi="Arial" w:cs="Arial"/>
        </w:rPr>
        <w:t>We aim to develop a culture of inclusion and diversity in which people with</w:t>
      </w:r>
      <w:r w:rsidR="0098292A">
        <w:rPr>
          <w:rFonts w:ascii="Arial" w:hAnsi="Arial" w:cs="Arial"/>
        </w:rPr>
        <w:t xml:space="preserve"> </w:t>
      </w:r>
      <w:r w:rsidRPr="00461639">
        <w:rPr>
          <w:rFonts w:ascii="Arial" w:hAnsi="Arial" w:cs="Arial"/>
        </w:rPr>
        <w:t xml:space="preserve">disabilities </w:t>
      </w:r>
      <w:r w:rsidR="00704BAB" w:rsidRPr="00461639">
        <w:rPr>
          <w:rFonts w:ascii="Arial" w:hAnsi="Arial" w:cs="Arial"/>
        </w:rPr>
        <w:t>can</w:t>
      </w:r>
      <w:r w:rsidRPr="00461639">
        <w:rPr>
          <w:rFonts w:ascii="Arial" w:hAnsi="Arial" w:cs="Arial"/>
        </w:rPr>
        <w:t xml:space="preserve"> participate fully in school life. The achievement of </w:t>
      </w:r>
      <w:r w:rsidR="00704BAB">
        <w:rPr>
          <w:rFonts w:ascii="Arial" w:hAnsi="Arial" w:cs="Arial"/>
        </w:rPr>
        <w:t>students</w:t>
      </w:r>
      <w:r w:rsidRPr="00461639">
        <w:rPr>
          <w:rFonts w:ascii="Arial" w:hAnsi="Arial" w:cs="Arial"/>
        </w:rPr>
        <w:t xml:space="preserve"> with disabilities will be monitored and this data will be used to raise standards and ensure inclusive teaching. Reasonable adjustments will be made to make sure that the whole school environment is as accessible as possible. We believe that diversity is a strength, which should be respected and celebrated by all those who</w:t>
      </w:r>
      <w:r w:rsidR="0098292A">
        <w:rPr>
          <w:rFonts w:ascii="Arial" w:hAnsi="Arial" w:cs="Arial"/>
        </w:rPr>
        <w:t xml:space="preserve"> </w:t>
      </w:r>
      <w:r w:rsidRPr="00461639">
        <w:rPr>
          <w:rFonts w:ascii="Arial" w:hAnsi="Arial" w:cs="Arial"/>
        </w:rPr>
        <w:t xml:space="preserve">learn, </w:t>
      </w:r>
      <w:r w:rsidR="00704BAB" w:rsidRPr="00461639">
        <w:rPr>
          <w:rFonts w:ascii="Arial" w:hAnsi="Arial" w:cs="Arial"/>
        </w:rPr>
        <w:t>teach,</w:t>
      </w:r>
      <w:r w:rsidRPr="00461639">
        <w:rPr>
          <w:rFonts w:ascii="Arial" w:hAnsi="Arial" w:cs="Arial"/>
        </w:rPr>
        <w:t xml:space="preserve"> and visit the school.</w:t>
      </w:r>
    </w:p>
    <w:p w14:paraId="615239DD" w14:textId="77777777" w:rsidR="00461639" w:rsidRPr="00461639" w:rsidRDefault="00461639" w:rsidP="0098292A">
      <w:pPr>
        <w:pStyle w:val="NoSpacing"/>
      </w:pPr>
    </w:p>
    <w:p w14:paraId="42454834" w14:textId="17CA62ED" w:rsidR="005954EA" w:rsidRDefault="005954EA" w:rsidP="00461639">
      <w:pPr>
        <w:spacing w:line="240" w:lineRule="auto"/>
        <w:rPr>
          <w:rFonts w:ascii="Arial" w:hAnsi="Arial" w:cs="Arial"/>
        </w:rPr>
      </w:pPr>
      <w:r w:rsidRPr="00461639">
        <w:rPr>
          <w:rFonts w:ascii="Arial" w:hAnsi="Arial" w:cs="Arial"/>
        </w:rPr>
        <w:t xml:space="preserve">Our Accessibility Policy has been written in line with legislation and requirements as specified in Schedule 10, of the Equality Act 2010. School Governors are accountable for ensuring the implementation, </w:t>
      </w:r>
      <w:r w:rsidR="00704BAB" w:rsidRPr="00461639">
        <w:rPr>
          <w:rFonts w:ascii="Arial" w:hAnsi="Arial" w:cs="Arial"/>
        </w:rPr>
        <w:t>review,</w:t>
      </w:r>
      <w:r w:rsidRPr="00461639">
        <w:rPr>
          <w:rFonts w:ascii="Arial" w:hAnsi="Arial" w:cs="Arial"/>
        </w:rPr>
        <w:t xml:space="preserve"> and reporting on progress of the Accessibility Policy over a prescribed period.</w:t>
      </w:r>
    </w:p>
    <w:p w14:paraId="2D77DE6F" w14:textId="77777777" w:rsidR="00461639" w:rsidRPr="00461639" w:rsidRDefault="00461639" w:rsidP="00CE218C">
      <w:pPr>
        <w:pStyle w:val="NoSpacing"/>
      </w:pPr>
    </w:p>
    <w:p w14:paraId="67716068" w14:textId="4ABEDC34" w:rsidR="005954EA" w:rsidRPr="00461639" w:rsidRDefault="005954EA" w:rsidP="005954EA">
      <w:pPr>
        <w:rPr>
          <w:rFonts w:ascii="Arial" w:hAnsi="Arial" w:cs="Arial"/>
        </w:rPr>
      </w:pPr>
      <w:r w:rsidRPr="00461639">
        <w:rPr>
          <w:rFonts w:ascii="Arial" w:hAnsi="Arial" w:cs="Arial"/>
        </w:rPr>
        <w:t xml:space="preserve">1. </w:t>
      </w:r>
      <w:r w:rsidR="005C4C1B">
        <w:rPr>
          <w:rFonts w:ascii="Arial" w:hAnsi="Arial" w:cs="Arial"/>
        </w:rPr>
        <w:t>Marshfields</w:t>
      </w:r>
      <w:r w:rsidRPr="00461639">
        <w:rPr>
          <w:rFonts w:ascii="Arial" w:hAnsi="Arial" w:cs="Arial"/>
        </w:rPr>
        <w:t xml:space="preserve"> School’s Accessibility Policy has been revised to reflect new statutory</w:t>
      </w:r>
      <w:r w:rsidR="000E630F">
        <w:rPr>
          <w:rFonts w:ascii="Arial" w:hAnsi="Arial" w:cs="Arial"/>
        </w:rPr>
        <w:t xml:space="preserve"> </w:t>
      </w:r>
      <w:r w:rsidRPr="00461639">
        <w:rPr>
          <w:rFonts w:ascii="Arial" w:hAnsi="Arial" w:cs="Arial"/>
        </w:rPr>
        <w:t xml:space="preserve">requirements for the setting of Equality Objectives. </w:t>
      </w:r>
    </w:p>
    <w:p w14:paraId="2DED6F67" w14:textId="0FD93237" w:rsidR="00704BAB" w:rsidRDefault="005954EA" w:rsidP="005954EA">
      <w:pPr>
        <w:rPr>
          <w:rFonts w:ascii="Arial" w:hAnsi="Arial" w:cs="Arial"/>
        </w:rPr>
      </w:pPr>
      <w:r w:rsidRPr="00461639">
        <w:rPr>
          <w:rFonts w:ascii="Arial" w:hAnsi="Arial" w:cs="Arial"/>
        </w:rPr>
        <w:t>2. Our Accessibility Policy is structured to complement and support the school’s</w:t>
      </w:r>
      <w:r w:rsidR="000E630F">
        <w:rPr>
          <w:rFonts w:ascii="Arial" w:hAnsi="Arial" w:cs="Arial"/>
        </w:rPr>
        <w:t xml:space="preserve"> </w:t>
      </w:r>
      <w:r w:rsidRPr="00461639">
        <w:rPr>
          <w:rFonts w:ascii="Arial" w:hAnsi="Arial" w:cs="Arial"/>
        </w:rPr>
        <w:t xml:space="preserve">Single Equality Policy, </w:t>
      </w:r>
      <w:r w:rsidR="00704BAB">
        <w:rPr>
          <w:rFonts w:ascii="Arial" w:hAnsi="Arial" w:cs="Arial"/>
        </w:rPr>
        <w:t>w</w:t>
      </w:r>
      <w:r w:rsidRPr="00461639">
        <w:rPr>
          <w:rFonts w:ascii="Arial" w:hAnsi="Arial" w:cs="Arial"/>
        </w:rPr>
        <w:t xml:space="preserve">hich under a single umbrella covers </w:t>
      </w:r>
    </w:p>
    <w:p w14:paraId="324BA014"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 xml:space="preserve">Race </w:t>
      </w:r>
    </w:p>
    <w:p w14:paraId="63068093"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Disability</w:t>
      </w:r>
      <w:r w:rsidR="000E630F" w:rsidRPr="00704BAB">
        <w:rPr>
          <w:rFonts w:ascii="Arial" w:hAnsi="Arial" w:cs="Arial"/>
        </w:rPr>
        <w:t xml:space="preserve"> </w:t>
      </w:r>
    </w:p>
    <w:p w14:paraId="62E7654B"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 xml:space="preserve">Gender &amp; gender reassignment </w:t>
      </w:r>
    </w:p>
    <w:p w14:paraId="771C7F08"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 xml:space="preserve">Pregnancy &amp; maternity </w:t>
      </w:r>
    </w:p>
    <w:p w14:paraId="5EE287AB"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 xml:space="preserve">Age </w:t>
      </w:r>
    </w:p>
    <w:p w14:paraId="3F3CE81C"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Religion</w:t>
      </w:r>
      <w:r w:rsidR="00CE218C" w:rsidRPr="00704BAB">
        <w:rPr>
          <w:rFonts w:ascii="Arial" w:hAnsi="Arial" w:cs="Arial"/>
        </w:rPr>
        <w:t xml:space="preserve"> </w:t>
      </w:r>
      <w:r w:rsidRPr="00704BAB">
        <w:rPr>
          <w:rFonts w:ascii="Arial" w:hAnsi="Arial" w:cs="Arial"/>
        </w:rPr>
        <w:t xml:space="preserve">and Belief </w:t>
      </w:r>
    </w:p>
    <w:p w14:paraId="56B73EFA"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 xml:space="preserve">Sexual Orientation </w:t>
      </w:r>
    </w:p>
    <w:p w14:paraId="5AA3ACCF" w14:textId="77777777" w:rsidR="00704BAB" w:rsidRPr="00704BAB" w:rsidRDefault="005954EA" w:rsidP="00704BAB">
      <w:pPr>
        <w:pStyle w:val="ListParagraph"/>
        <w:numPr>
          <w:ilvl w:val="0"/>
          <w:numId w:val="10"/>
        </w:numPr>
        <w:rPr>
          <w:rFonts w:ascii="Arial" w:hAnsi="Arial" w:cs="Arial"/>
        </w:rPr>
      </w:pPr>
      <w:r w:rsidRPr="00704BAB">
        <w:rPr>
          <w:rFonts w:ascii="Arial" w:hAnsi="Arial" w:cs="Arial"/>
        </w:rPr>
        <w:t xml:space="preserve">Special Educational Need </w:t>
      </w:r>
    </w:p>
    <w:p w14:paraId="0ECCA03B" w14:textId="054C89C5" w:rsidR="00C973AB" w:rsidRPr="00704BAB" w:rsidRDefault="005954EA" w:rsidP="00CE218C">
      <w:pPr>
        <w:pStyle w:val="ListParagraph"/>
        <w:numPr>
          <w:ilvl w:val="0"/>
          <w:numId w:val="10"/>
        </w:numPr>
        <w:rPr>
          <w:rFonts w:ascii="Arial" w:hAnsi="Arial" w:cs="Arial"/>
        </w:rPr>
      </w:pPr>
      <w:r w:rsidRPr="00704BAB">
        <w:rPr>
          <w:rFonts w:ascii="Arial" w:hAnsi="Arial" w:cs="Arial"/>
        </w:rPr>
        <w:t>Community</w:t>
      </w:r>
      <w:r w:rsidR="00CE218C" w:rsidRPr="00704BAB">
        <w:rPr>
          <w:rFonts w:ascii="Arial" w:hAnsi="Arial" w:cs="Arial"/>
        </w:rPr>
        <w:t xml:space="preserve"> </w:t>
      </w:r>
      <w:r w:rsidRPr="00704BAB">
        <w:rPr>
          <w:rFonts w:ascii="Arial" w:hAnsi="Arial" w:cs="Arial"/>
        </w:rPr>
        <w:t xml:space="preserve">cohesion and is published on the school website. </w:t>
      </w:r>
    </w:p>
    <w:p w14:paraId="1D4EB23C" w14:textId="14ABF35D" w:rsidR="00704BAB" w:rsidRDefault="005954EA" w:rsidP="005954EA">
      <w:pPr>
        <w:rPr>
          <w:rFonts w:ascii="Arial" w:hAnsi="Arial" w:cs="Arial"/>
        </w:rPr>
      </w:pPr>
      <w:r w:rsidRPr="00461639">
        <w:rPr>
          <w:rFonts w:ascii="Arial" w:hAnsi="Arial" w:cs="Arial"/>
        </w:rPr>
        <w:t xml:space="preserve">3. This may be monitored by the LA under the Equality Act 2010 (and </w:t>
      </w:r>
      <w:r w:rsidR="005A5C8E" w:rsidRPr="00461639">
        <w:rPr>
          <w:rFonts w:ascii="Arial" w:hAnsi="Arial" w:cs="Arial"/>
        </w:rPr>
        <w:t>Schedule</w:t>
      </w:r>
      <w:r w:rsidRPr="00461639">
        <w:rPr>
          <w:rFonts w:ascii="Arial" w:hAnsi="Arial" w:cs="Arial"/>
        </w:rPr>
        <w:t xml:space="preserve"> 10 regarding Accessibility) and may advise upon the compliance with</w:t>
      </w:r>
      <w:r w:rsidR="00266564">
        <w:rPr>
          <w:rFonts w:ascii="Arial" w:hAnsi="Arial" w:cs="Arial"/>
        </w:rPr>
        <w:t xml:space="preserve"> </w:t>
      </w:r>
      <w:r w:rsidRPr="00461639">
        <w:rPr>
          <w:rFonts w:ascii="Arial" w:hAnsi="Arial" w:cs="Arial"/>
        </w:rPr>
        <w:t xml:space="preserve">that duty. We are committed to providing an environment that enables full curriculum access that values and includes all </w:t>
      </w:r>
      <w:r w:rsidR="00704BAB">
        <w:rPr>
          <w:rFonts w:ascii="Arial" w:hAnsi="Arial" w:cs="Arial"/>
        </w:rPr>
        <w:t>students</w:t>
      </w:r>
      <w:r w:rsidRPr="00461639">
        <w:rPr>
          <w:rFonts w:ascii="Arial" w:hAnsi="Arial" w:cs="Arial"/>
        </w:rPr>
        <w:t xml:space="preserve">, staff, </w:t>
      </w:r>
      <w:r w:rsidR="005A5C8E" w:rsidRPr="00461639">
        <w:rPr>
          <w:rFonts w:ascii="Arial" w:hAnsi="Arial" w:cs="Arial"/>
        </w:rPr>
        <w:t>parents,</w:t>
      </w:r>
      <w:r w:rsidRPr="00461639">
        <w:rPr>
          <w:rFonts w:ascii="Arial" w:hAnsi="Arial" w:cs="Arial"/>
        </w:rPr>
        <w:t xml:space="preserve"> and visitors regardless of their education, physical, sensory, social, spiritual, </w:t>
      </w:r>
      <w:r w:rsidR="005A5C8E" w:rsidRPr="00461639">
        <w:rPr>
          <w:rFonts w:ascii="Arial" w:hAnsi="Arial" w:cs="Arial"/>
        </w:rPr>
        <w:t>emotional,</w:t>
      </w:r>
      <w:r w:rsidRPr="00461639">
        <w:rPr>
          <w:rFonts w:ascii="Arial" w:hAnsi="Arial" w:cs="Arial"/>
        </w:rPr>
        <w:t xml:space="preserve"> and cultural needs.</w:t>
      </w:r>
    </w:p>
    <w:p w14:paraId="50B504BB" w14:textId="67E17904" w:rsidR="005954EA" w:rsidRDefault="005954EA" w:rsidP="005954EA">
      <w:pPr>
        <w:rPr>
          <w:rFonts w:ascii="Arial" w:hAnsi="Arial" w:cs="Arial"/>
        </w:rPr>
      </w:pPr>
      <w:r w:rsidRPr="00461639">
        <w:rPr>
          <w:rFonts w:ascii="Arial" w:hAnsi="Arial" w:cs="Arial"/>
        </w:rPr>
        <w:t>We are committed to taking positive action in the spirit of the</w:t>
      </w:r>
      <w:r w:rsidR="00266564">
        <w:rPr>
          <w:rFonts w:ascii="Arial" w:hAnsi="Arial" w:cs="Arial"/>
        </w:rPr>
        <w:t xml:space="preserve"> </w:t>
      </w:r>
      <w:r w:rsidRPr="00461639">
        <w:rPr>
          <w:rFonts w:ascii="Arial" w:hAnsi="Arial" w:cs="Arial"/>
        </w:rPr>
        <w:t xml:space="preserve">Equality Act 2010 </w:t>
      </w:r>
      <w:r w:rsidR="005A5C8E" w:rsidRPr="00461639">
        <w:rPr>
          <w:rFonts w:ascii="Arial" w:hAnsi="Arial" w:cs="Arial"/>
        </w:rPr>
        <w:t>regarding</w:t>
      </w:r>
      <w:r w:rsidRPr="00461639">
        <w:rPr>
          <w:rFonts w:ascii="Arial" w:hAnsi="Arial" w:cs="Arial"/>
        </w:rPr>
        <w:t xml:space="preserve"> disability and to developing a culture of</w:t>
      </w:r>
      <w:r w:rsidR="00266564">
        <w:rPr>
          <w:rFonts w:ascii="Arial" w:hAnsi="Arial" w:cs="Arial"/>
        </w:rPr>
        <w:t xml:space="preserve"> </w:t>
      </w:r>
      <w:r w:rsidRPr="00461639">
        <w:rPr>
          <w:rFonts w:ascii="Arial" w:hAnsi="Arial" w:cs="Arial"/>
        </w:rPr>
        <w:t xml:space="preserve">inclusion, </w:t>
      </w:r>
      <w:r w:rsidR="005A5C8E" w:rsidRPr="00461639">
        <w:rPr>
          <w:rFonts w:ascii="Arial" w:hAnsi="Arial" w:cs="Arial"/>
        </w:rPr>
        <w:t>support,</w:t>
      </w:r>
      <w:r w:rsidRPr="00461639">
        <w:rPr>
          <w:rFonts w:ascii="Arial" w:hAnsi="Arial" w:cs="Arial"/>
        </w:rPr>
        <w:t xml:space="preserve"> and awareness within the school. </w:t>
      </w:r>
    </w:p>
    <w:p w14:paraId="29362A73" w14:textId="77777777" w:rsidR="005C4C1B" w:rsidRPr="00461639" w:rsidRDefault="005C4C1B" w:rsidP="00266564">
      <w:pPr>
        <w:pStyle w:val="NoSpacing"/>
      </w:pPr>
    </w:p>
    <w:p w14:paraId="68BBA887" w14:textId="16315F16" w:rsidR="00266564" w:rsidRDefault="005954EA" w:rsidP="005954EA">
      <w:pPr>
        <w:rPr>
          <w:rFonts w:ascii="Arial" w:hAnsi="Arial" w:cs="Arial"/>
        </w:rPr>
      </w:pPr>
      <w:r w:rsidRPr="00461639">
        <w:rPr>
          <w:rFonts w:ascii="Arial" w:hAnsi="Arial" w:cs="Arial"/>
        </w:rPr>
        <w:lastRenderedPageBreak/>
        <w:t xml:space="preserve">4. </w:t>
      </w:r>
      <w:r w:rsidR="005C4C1B">
        <w:rPr>
          <w:rFonts w:ascii="Arial" w:hAnsi="Arial" w:cs="Arial"/>
        </w:rPr>
        <w:t>Marshfields</w:t>
      </w:r>
      <w:r w:rsidRPr="00461639">
        <w:rPr>
          <w:rFonts w:ascii="Arial" w:hAnsi="Arial" w:cs="Arial"/>
        </w:rPr>
        <w:t xml:space="preserve"> School Accessibility Policy shows how access is to be improved for disabled </w:t>
      </w:r>
      <w:r w:rsidR="00704BAB">
        <w:rPr>
          <w:rFonts w:ascii="Arial" w:hAnsi="Arial" w:cs="Arial"/>
        </w:rPr>
        <w:t>students</w:t>
      </w:r>
      <w:r w:rsidRPr="00461639">
        <w:rPr>
          <w:rFonts w:ascii="Arial" w:hAnsi="Arial" w:cs="Arial"/>
        </w:rPr>
        <w:t xml:space="preserve">, staff and visitors to the school and anticipating the need to make reasonable adjustments to accommodate their needs where practicable. </w:t>
      </w:r>
    </w:p>
    <w:p w14:paraId="3F6E6EDB" w14:textId="2E78BB71" w:rsidR="005954EA" w:rsidRPr="00461639" w:rsidRDefault="005954EA" w:rsidP="005954EA">
      <w:pPr>
        <w:rPr>
          <w:rFonts w:ascii="Arial" w:hAnsi="Arial" w:cs="Arial"/>
        </w:rPr>
      </w:pPr>
      <w:r w:rsidRPr="00461639">
        <w:rPr>
          <w:rFonts w:ascii="Arial" w:hAnsi="Arial" w:cs="Arial"/>
        </w:rPr>
        <w:t>The Accessibility Policy will contain relevant and timely actions to:</w:t>
      </w:r>
    </w:p>
    <w:p w14:paraId="41E14BC0" w14:textId="6386C5DB" w:rsidR="005954EA" w:rsidRPr="00266564" w:rsidRDefault="005954EA" w:rsidP="005954EA">
      <w:pPr>
        <w:pStyle w:val="ListParagraph"/>
        <w:numPr>
          <w:ilvl w:val="0"/>
          <w:numId w:val="1"/>
        </w:numPr>
        <w:rPr>
          <w:rFonts w:ascii="Arial" w:hAnsi="Arial" w:cs="Arial"/>
        </w:rPr>
      </w:pPr>
      <w:r w:rsidRPr="00266564">
        <w:rPr>
          <w:rFonts w:ascii="Arial" w:hAnsi="Arial" w:cs="Arial"/>
        </w:rPr>
        <w:t xml:space="preserve">Ensure access to the curriculum for all our </w:t>
      </w:r>
      <w:r w:rsidR="00704BAB">
        <w:rPr>
          <w:rFonts w:ascii="Arial" w:hAnsi="Arial" w:cs="Arial"/>
        </w:rPr>
        <w:t>students</w:t>
      </w:r>
      <w:r w:rsidRPr="00266564">
        <w:rPr>
          <w:rFonts w:ascii="Arial" w:hAnsi="Arial" w:cs="Arial"/>
        </w:rPr>
        <w:t>, expanding the curriculum</w:t>
      </w:r>
      <w:r w:rsidR="00266564" w:rsidRPr="00266564">
        <w:rPr>
          <w:rFonts w:ascii="Arial" w:hAnsi="Arial" w:cs="Arial"/>
        </w:rPr>
        <w:t xml:space="preserve"> </w:t>
      </w:r>
      <w:r w:rsidRPr="00266564">
        <w:rPr>
          <w:rFonts w:ascii="Arial" w:hAnsi="Arial" w:cs="Arial"/>
        </w:rPr>
        <w:t xml:space="preserve">as necessary to ensure that </w:t>
      </w:r>
      <w:r w:rsidR="00704BAB">
        <w:rPr>
          <w:rFonts w:ascii="Arial" w:hAnsi="Arial" w:cs="Arial"/>
        </w:rPr>
        <w:t>students</w:t>
      </w:r>
      <w:r w:rsidRPr="00266564">
        <w:rPr>
          <w:rFonts w:ascii="Arial" w:hAnsi="Arial" w:cs="Arial"/>
        </w:rPr>
        <w:t xml:space="preserve"> are as equally prepared for life; this covers teaching and learning and the wider curriculum of the school such as participation in after-school clubs</w:t>
      </w:r>
      <w:r w:rsidR="00704BAB">
        <w:rPr>
          <w:rFonts w:ascii="Arial" w:hAnsi="Arial" w:cs="Arial"/>
        </w:rPr>
        <w:t xml:space="preserve"> </w:t>
      </w:r>
      <w:r w:rsidRPr="00266564">
        <w:rPr>
          <w:rFonts w:ascii="Arial" w:hAnsi="Arial" w:cs="Arial"/>
        </w:rPr>
        <w:t xml:space="preserve">and cultural activities or school visits - it also covers the provision of specialist equipment, which may assist these </w:t>
      </w:r>
      <w:r w:rsidR="00704BAB">
        <w:rPr>
          <w:rFonts w:ascii="Arial" w:hAnsi="Arial" w:cs="Arial"/>
        </w:rPr>
        <w:t>students</w:t>
      </w:r>
      <w:r w:rsidRPr="00266564">
        <w:rPr>
          <w:rFonts w:ascii="Arial" w:hAnsi="Arial" w:cs="Arial"/>
        </w:rPr>
        <w:t xml:space="preserve"> in accessing the curriculum</w:t>
      </w:r>
      <w:r w:rsidR="00704BAB">
        <w:rPr>
          <w:rFonts w:ascii="Arial" w:hAnsi="Arial" w:cs="Arial"/>
        </w:rPr>
        <w:t>.</w:t>
      </w:r>
    </w:p>
    <w:p w14:paraId="35B5E5C0" w14:textId="18D4E8C5" w:rsidR="005954EA" w:rsidRPr="00266564" w:rsidRDefault="005954EA" w:rsidP="005954EA">
      <w:pPr>
        <w:pStyle w:val="ListParagraph"/>
        <w:numPr>
          <w:ilvl w:val="0"/>
          <w:numId w:val="1"/>
        </w:numPr>
        <w:rPr>
          <w:rFonts w:ascii="Arial" w:hAnsi="Arial" w:cs="Arial"/>
        </w:rPr>
      </w:pPr>
      <w:r w:rsidRPr="00266564">
        <w:rPr>
          <w:rFonts w:ascii="Arial" w:hAnsi="Arial" w:cs="Arial"/>
        </w:rPr>
        <w:t xml:space="preserve">Improve access to the physical environment of the school, adding specialist </w:t>
      </w:r>
      <w:r w:rsidR="005A5C8E" w:rsidRPr="00266564">
        <w:rPr>
          <w:rFonts w:ascii="Arial" w:hAnsi="Arial" w:cs="Arial"/>
        </w:rPr>
        <w:t>facilities,</w:t>
      </w:r>
      <w:r w:rsidRPr="00266564">
        <w:rPr>
          <w:rFonts w:ascii="Arial" w:hAnsi="Arial" w:cs="Arial"/>
        </w:rPr>
        <w:t xml:space="preserve"> as necessary</w:t>
      </w:r>
      <w:r w:rsidR="00704BAB">
        <w:rPr>
          <w:rFonts w:ascii="Arial" w:hAnsi="Arial" w:cs="Arial"/>
        </w:rPr>
        <w:t>. T</w:t>
      </w:r>
      <w:r w:rsidRPr="00266564">
        <w:rPr>
          <w:rFonts w:ascii="Arial" w:hAnsi="Arial" w:cs="Arial"/>
        </w:rPr>
        <w:t xml:space="preserve">his covers improvements to the physical environment of the school within a reasonable </w:t>
      </w:r>
      <w:r w:rsidR="005A5C8E" w:rsidRPr="00266564">
        <w:rPr>
          <w:rFonts w:ascii="Arial" w:hAnsi="Arial" w:cs="Arial"/>
        </w:rPr>
        <w:t>period</w:t>
      </w:r>
      <w:r w:rsidR="00704BAB">
        <w:rPr>
          <w:rFonts w:ascii="Arial" w:hAnsi="Arial" w:cs="Arial"/>
        </w:rPr>
        <w:t>.</w:t>
      </w:r>
    </w:p>
    <w:p w14:paraId="7E081DA8" w14:textId="36B0A488" w:rsidR="005954EA" w:rsidRPr="00266564" w:rsidRDefault="005954EA" w:rsidP="005954EA">
      <w:pPr>
        <w:pStyle w:val="ListParagraph"/>
        <w:numPr>
          <w:ilvl w:val="0"/>
          <w:numId w:val="1"/>
        </w:numPr>
        <w:rPr>
          <w:rFonts w:ascii="Arial" w:hAnsi="Arial" w:cs="Arial"/>
        </w:rPr>
      </w:pPr>
      <w:r w:rsidRPr="00266564">
        <w:rPr>
          <w:rFonts w:ascii="Arial" w:hAnsi="Arial" w:cs="Arial"/>
        </w:rPr>
        <w:t>Improve the delivery of written information to staff, parents</w:t>
      </w:r>
      <w:r w:rsidR="00704BAB">
        <w:rPr>
          <w:rFonts w:ascii="Arial" w:hAnsi="Arial" w:cs="Arial"/>
        </w:rPr>
        <w:t xml:space="preserve"> / </w:t>
      </w:r>
      <w:r w:rsidR="005A5C8E">
        <w:rPr>
          <w:rFonts w:ascii="Arial" w:hAnsi="Arial" w:cs="Arial"/>
        </w:rPr>
        <w:t>carers,</w:t>
      </w:r>
      <w:r w:rsidRPr="00266564">
        <w:rPr>
          <w:rFonts w:ascii="Arial" w:hAnsi="Arial" w:cs="Arial"/>
        </w:rPr>
        <w:t xml:space="preserve"> and visitors with disabilities; examples might include the website, </w:t>
      </w:r>
      <w:r w:rsidR="00704BAB" w:rsidRPr="00266564">
        <w:rPr>
          <w:rFonts w:ascii="Arial" w:hAnsi="Arial" w:cs="Arial"/>
        </w:rPr>
        <w:t>handouts</w:t>
      </w:r>
      <w:r w:rsidRPr="00266564">
        <w:rPr>
          <w:rFonts w:ascii="Arial" w:hAnsi="Arial" w:cs="Arial"/>
        </w:rPr>
        <w:t>, timetables,</w:t>
      </w:r>
      <w:r w:rsidR="00704BAB">
        <w:rPr>
          <w:rFonts w:ascii="Arial" w:hAnsi="Arial" w:cs="Arial"/>
        </w:rPr>
        <w:t xml:space="preserve"> </w:t>
      </w:r>
      <w:r w:rsidRPr="00266564">
        <w:rPr>
          <w:rFonts w:ascii="Arial" w:hAnsi="Arial" w:cs="Arial"/>
        </w:rPr>
        <w:t xml:space="preserve">newsletters, texts and information about the school and school events; the information should be made available in various preferred formats within a reasonable </w:t>
      </w:r>
      <w:r w:rsidR="005A5C8E" w:rsidRPr="00266564">
        <w:rPr>
          <w:rFonts w:ascii="Arial" w:hAnsi="Arial" w:cs="Arial"/>
        </w:rPr>
        <w:t>period</w:t>
      </w:r>
      <w:r w:rsidRPr="00266564">
        <w:rPr>
          <w:rFonts w:ascii="Arial" w:hAnsi="Arial" w:cs="Arial"/>
        </w:rPr>
        <w:t xml:space="preserve">. </w:t>
      </w:r>
    </w:p>
    <w:p w14:paraId="46E5AE22" w14:textId="77777777" w:rsidR="005C4C1B" w:rsidRPr="00461639" w:rsidRDefault="005C4C1B" w:rsidP="00266564">
      <w:pPr>
        <w:pStyle w:val="NoSpacing"/>
      </w:pPr>
    </w:p>
    <w:p w14:paraId="35140872" w14:textId="5F527C81" w:rsidR="005954EA" w:rsidRDefault="005954EA" w:rsidP="005954EA">
      <w:pPr>
        <w:rPr>
          <w:rFonts w:ascii="Arial" w:hAnsi="Arial" w:cs="Arial"/>
        </w:rPr>
      </w:pPr>
      <w:r w:rsidRPr="00461639">
        <w:rPr>
          <w:rFonts w:ascii="Arial" w:hAnsi="Arial" w:cs="Arial"/>
        </w:rPr>
        <w:t>5. The Accessibility Policy relates to the key aspects of the physical environment, curriculum and to written information.</w:t>
      </w:r>
    </w:p>
    <w:p w14:paraId="28567137" w14:textId="77777777" w:rsidR="005C4C1B" w:rsidRPr="00461639" w:rsidRDefault="005C4C1B" w:rsidP="00266564">
      <w:pPr>
        <w:pStyle w:val="NoSpacing"/>
      </w:pPr>
    </w:p>
    <w:p w14:paraId="059E8D23" w14:textId="5756FDD3" w:rsidR="005954EA" w:rsidRDefault="005954EA" w:rsidP="005954EA">
      <w:pPr>
        <w:rPr>
          <w:rFonts w:ascii="Arial" w:hAnsi="Arial" w:cs="Arial"/>
        </w:rPr>
      </w:pPr>
      <w:r w:rsidRPr="00461639">
        <w:rPr>
          <w:rFonts w:ascii="Arial" w:hAnsi="Arial" w:cs="Arial"/>
        </w:rPr>
        <w:t>6. Whole school training will recognise the need to continue raising awareness for staff and governors on equality issues with reference to the Equality Act 2010.</w:t>
      </w:r>
    </w:p>
    <w:p w14:paraId="5E3DECF6" w14:textId="77777777" w:rsidR="005C4C1B" w:rsidRPr="00461639" w:rsidRDefault="005C4C1B" w:rsidP="00266564">
      <w:pPr>
        <w:pStyle w:val="NoSpacing"/>
      </w:pPr>
    </w:p>
    <w:p w14:paraId="7282B8A6" w14:textId="32ABA2CF" w:rsidR="00704BAB" w:rsidRDefault="005954EA" w:rsidP="005954EA">
      <w:pPr>
        <w:rPr>
          <w:rFonts w:ascii="Arial" w:hAnsi="Arial" w:cs="Arial"/>
        </w:rPr>
      </w:pPr>
      <w:r w:rsidRPr="00461639">
        <w:rPr>
          <w:rFonts w:ascii="Arial" w:hAnsi="Arial" w:cs="Arial"/>
        </w:rPr>
        <w:t xml:space="preserve">7. The Accessibility Policy should be read in conjunction with the following school policies, </w:t>
      </w:r>
      <w:r w:rsidR="005A5C8E" w:rsidRPr="00461639">
        <w:rPr>
          <w:rFonts w:ascii="Arial" w:hAnsi="Arial" w:cs="Arial"/>
        </w:rPr>
        <w:t>strategies,</w:t>
      </w:r>
      <w:r w:rsidRPr="00461639">
        <w:rPr>
          <w:rFonts w:ascii="Arial" w:hAnsi="Arial" w:cs="Arial"/>
        </w:rPr>
        <w:t xml:space="preserve"> and documents: </w:t>
      </w:r>
    </w:p>
    <w:p w14:paraId="1D13B12D" w14:textId="77777777" w:rsidR="00704BAB" w:rsidRPr="00704BAB" w:rsidRDefault="005954EA" w:rsidP="00704BAB">
      <w:pPr>
        <w:pStyle w:val="ListParagraph"/>
        <w:numPr>
          <w:ilvl w:val="0"/>
          <w:numId w:val="11"/>
        </w:numPr>
        <w:rPr>
          <w:rFonts w:ascii="Arial" w:hAnsi="Arial" w:cs="Arial"/>
        </w:rPr>
      </w:pPr>
      <w:r w:rsidRPr="00704BAB">
        <w:rPr>
          <w:rFonts w:ascii="Arial" w:hAnsi="Arial" w:cs="Arial"/>
        </w:rPr>
        <w:t xml:space="preserve">Teaching and Learning Policy </w:t>
      </w:r>
    </w:p>
    <w:p w14:paraId="35233E04" w14:textId="77777777" w:rsidR="00704BAB" w:rsidRPr="00704BAB" w:rsidRDefault="005954EA" w:rsidP="00704BAB">
      <w:pPr>
        <w:pStyle w:val="ListParagraph"/>
        <w:numPr>
          <w:ilvl w:val="0"/>
          <w:numId w:val="11"/>
        </w:numPr>
        <w:rPr>
          <w:rFonts w:ascii="Arial" w:hAnsi="Arial" w:cs="Arial"/>
        </w:rPr>
      </w:pPr>
      <w:r w:rsidRPr="00704BAB">
        <w:rPr>
          <w:rFonts w:ascii="Arial" w:hAnsi="Arial" w:cs="Arial"/>
        </w:rPr>
        <w:t xml:space="preserve">Equality </w:t>
      </w:r>
      <w:r w:rsidR="00704BAB" w:rsidRPr="00704BAB">
        <w:rPr>
          <w:rFonts w:ascii="Arial" w:hAnsi="Arial" w:cs="Arial"/>
        </w:rPr>
        <w:t xml:space="preserve">and Diversity </w:t>
      </w:r>
      <w:r w:rsidRPr="00704BAB">
        <w:rPr>
          <w:rFonts w:ascii="Arial" w:hAnsi="Arial" w:cs="Arial"/>
        </w:rPr>
        <w:t xml:space="preserve">Policy </w:t>
      </w:r>
    </w:p>
    <w:p w14:paraId="15EF7880" w14:textId="77777777" w:rsidR="00704BAB" w:rsidRPr="00704BAB" w:rsidRDefault="005954EA" w:rsidP="00704BAB">
      <w:pPr>
        <w:pStyle w:val="ListParagraph"/>
        <w:numPr>
          <w:ilvl w:val="0"/>
          <w:numId w:val="11"/>
        </w:numPr>
        <w:rPr>
          <w:rFonts w:ascii="Arial" w:hAnsi="Arial" w:cs="Arial"/>
        </w:rPr>
      </w:pPr>
      <w:r w:rsidRPr="00704BAB">
        <w:rPr>
          <w:rFonts w:ascii="Arial" w:hAnsi="Arial" w:cs="Arial"/>
        </w:rPr>
        <w:t xml:space="preserve">Staff Development Policy </w:t>
      </w:r>
    </w:p>
    <w:p w14:paraId="7B0B4C52" w14:textId="77777777" w:rsidR="00704BAB" w:rsidRPr="00704BAB" w:rsidRDefault="005954EA" w:rsidP="00704BAB">
      <w:pPr>
        <w:pStyle w:val="ListParagraph"/>
        <w:numPr>
          <w:ilvl w:val="0"/>
          <w:numId w:val="11"/>
        </w:numPr>
        <w:rPr>
          <w:rFonts w:ascii="Arial" w:hAnsi="Arial" w:cs="Arial"/>
        </w:rPr>
      </w:pPr>
      <w:r w:rsidRPr="00704BAB">
        <w:rPr>
          <w:rFonts w:ascii="Arial" w:hAnsi="Arial" w:cs="Arial"/>
        </w:rPr>
        <w:t xml:space="preserve">Health &amp; Safety Policy </w:t>
      </w:r>
    </w:p>
    <w:p w14:paraId="3435A33B" w14:textId="77777777" w:rsidR="00704BAB" w:rsidRPr="00704BAB" w:rsidRDefault="005954EA" w:rsidP="00704BAB">
      <w:pPr>
        <w:pStyle w:val="ListParagraph"/>
        <w:numPr>
          <w:ilvl w:val="0"/>
          <w:numId w:val="11"/>
        </w:numPr>
        <w:rPr>
          <w:rFonts w:ascii="Arial" w:hAnsi="Arial" w:cs="Arial"/>
        </w:rPr>
      </w:pPr>
      <w:r w:rsidRPr="00704BAB">
        <w:rPr>
          <w:rFonts w:ascii="Arial" w:hAnsi="Arial" w:cs="Arial"/>
        </w:rPr>
        <w:t xml:space="preserve">Behaviour </w:t>
      </w:r>
      <w:r w:rsidR="00704BAB" w:rsidRPr="00704BAB">
        <w:rPr>
          <w:rFonts w:ascii="Arial" w:hAnsi="Arial" w:cs="Arial"/>
        </w:rPr>
        <w:t>and Exclusions</w:t>
      </w:r>
      <w:r w:rsidRPr="00704BAB">
        <w:rPr>
          <w:rFonts w:ascii="Arial" w:hAnsi="Arial" w:cs="Arial"/>
        </w:rPr>
        <w:t xml:space="preserve"> Policy </w:t>
      </w:r>
    </w:p>
    <w:p w14:paraId="67D3B2E2" w14:textId="0AAA33E4" w:rsidR="005954EA" w:rsidRPr="00704BAB" w:rsidRDefault="00704BAB" w:rsidP="00704BAB">
      <w:pPr>
        <w:pStyle w:val="ListParagraph"/>
        <w:numPr>
          <w:ilvl w:val="0"/>
          <w:numId w:val="11"/>
        </w:numPr>
        <w:rPr>
          <w:rFonts w:ascii="Arial" w:hAnsi="Arial" w:cs="Arial"/>
        </w:rPr>
      </w:pPr>
      <w:r w:rsidRPr="00704BAB">
        <w:rPr>
          <w:rFonts w:ascii="Arial" w:hAnsi="Arial" w:cs="Arial"/>
        </w:rPr>
        <w:t>School evaluation and planning documents</w:t>
      </w:r>
      <w:r w:rsidR="005954EA" w:rsidRPr="00704BAB">
        <w:rPr>
          <w:rFonts w:ascii="Arial" w:hAnsi="Arial" w:cs="Arial"/>
        </w:rPr>
        <w:t>.</w:t>
      </w:r>
    </w:p>
    <w:p w14:paraId="29BDAC2F" w14:textId="77777777" w:rsidR="005C4C1B" w:rsidRPr="00461639" w:rsidRDefault="005C4C1B" w:rsidP="00266564">
      <w:pPr>
        <w:pStyle w:val="NoSpacing"/>
      </w:pPr>
    </w:p>
    <w:p w14:paraId="68FF8220" w14:textId="582D008F" w:rsidR="00704BAB" w:rsidRDefault="005954EA" w:rsidP="00704BAB">
      <w:pPr>
        <w:rPr>
          <w:rFonts w:ascii="Arial" w:hAnsi="Arial" w:cs="Arial"/>
        </w:rPr>
      </w:pPr>
      <w:r w:rsidRPr="00461639">
        <w:rPr>
          <w:rFonts w:ascii="Arial" w:hAnsi="Arial" w:cs="Arial"/>
        </w:rPr>
        <w:t xml:space="preserve">8. The Accessibility Policy relates to the </w:t>
      </w:r>
      <w:r w:rsidR="00704BAB">
        <w:rPr>
          <w:rFonts w:ascii="Arial" w:hAnsi="Arial" w:cs="Arial"/>
        </w:rPr>
        <w:t>continued review of the school buildings</w:t>
      </w:r>
      <w:r w:rsidR="005A5C8E">
        <w:rPr>
          <w:rFonts w:ascii="Arial" w:hAnsi="Arial" w:cs="Arial"/>
        </w:rPr>
        <w:t xml:space="preserve">. </w:t>
      </w:r>
      <w:r w:rsidRPr="00461639">
        <w:rPr>
          <w:rFonts w:ascii="Arial" w:hAnsi="Arial" w:cs="Arial"/>
        </w:rPr>
        <w:t>Improvement plans are</w:t>
      </w:r>
      <w:r w:rsidR="00266564">
        <w:rPr>
          <w:rFonts w:ascii="Arial" w:hAnsi="Arial" w:cs="Arial"/>
        </w:rPr>
        <w:t xml:space="preserve"> </w:t>
      </w:r>
      <w:r w:rsidRPr="00461639">
        <w:rPr>
          <w:rFonts w:ascii="Arial" w:hAnsi="Arial" w:cs="Arial"/>
        </w:rPr>
        <w:t xml:space="preserve">subsequently updated by the school and remains the responsibility of the governing body. It may not be feasible to undertake </w:t>
      </w:r>
      <w:r w:rsidR="00704BAB" w:rsidRPr="00461639">
        <w:rPr>
          <w:rFonts w:ascii="Arial" w:hAnsi="Arial" w:cs="Arial"/>
        </w:rPr>
        <w:t>all</w:t>
      </w:r>
      <w:r w:rsidRPr="00461639">
        <w:rPr>
          <w:rFonts w:ascii="Arial" w:hAnsi="Arial" w:cs="Arial"/>
        </w:rPr>
        <w:t xml:space="preserve"> the works during the life of this Accessibility Policy and therefore some items will roll forward into subsequent policies. </w:t>
      </w:r>
    </w:p>
    <w:p w14:paraId="33A5654C" w14:textId="2D3006F4" w:rsidR="005C4C1B" w:rsidRPr="00704BAB" w:rsidRDefault="005954EA" w:rsidP="00704BAB">
      <w:pPr>
        <w:rPr>
          <w:rFonts w:ascii="Arial" w:hAnsi="Arial" w:cs="Arial"/>
        </w:rPr>
      </w:pPr>
      <w:r w:rsidRPr="00461639">
        <w:rPr>
          <w:rFonts w:ascii="Arial" w:hAnsi="Arial" w:cs="Arial"/>
        </w:rPr>
        <w:t>The improvement plan will be reviewed and</w:t>
      </w:r>
      <w:r w:rsidR="00266564">
        <w:rPr>
          <w:rFonts w:ascii="Arial" w:hAnsi="Arial" w:cs="Arial"/>
        </w:rPr>
        <w:t xml:space="preserve"> </w:t>
      </w:r>
      <w:r w:rsidRPr="00461639">
        <w:rPr>
          <w:rFonts w:ascii="Arial" w:hAnsi="Arial" w:cs="Arial"/>
        </w:rPr>
        <w:t>updated by the school prior to the end of each period covering this policy.</w:t>
      </w:r>
    </w:p>
    <w:p w14:paraId="5F342345" w14:textId="3ECDFB50" w:rsidR="005954EA" w:rsidRDefault="00704BAB" w:rsidP="005954EA">
      <w:pPr>
        <w:rPr>
          <w:rFonts w:ascii="Arial" w:hAnsi="Arial" w:cs="Arial"/>
        </w:rPr>
      </w:pPr>
      <w:r>
        <w:rPr>
          <w:rFonts w:ascii="Arial" w:hAnsi="Arial" w:cs="Arial"/>
        </w:rPr>
        <w:t>9</w:t>
      </w:r>
      <w:r w:rsidR="005954EA" w:rsidRPr="00461639">
        <w:rPr>
          <w:rFonts w:ascii="Arial" w:hAnsi="Arial" w:cs="Arial"/>
        </w:rPr>
        <w:t xml:space="preserve">. The </w:t>
      </w:r>
      <w:r>
        <w:rPr>
          <w:rFonts w:ascii="Arial" w:hAnsi="Arial" w:cs="Arial"/>
        </w:rPr>
        <w:t>s</w:t>
      </w:r>
      <w:r w:rsidR="005954EA" w:rsidRPr="00461639">
        <w:rPr>
          <w:rFonts w:ascii="Arial" w:hAnsi="Arial" w:cs="Arial"/>
        </w:rPr>
        <w:t xml:space="preserve">chool’s complaints procedure will take account of the Accessibility Policy. </w:t>
      </w:r>
    </w:p>
    <w:p w14:paraId="0E3F70C6" w14:textId="77777777" w:rsidR="005C4C1B" w:rsidRPr="00461639" w:rsidRDefault="005C4C1B" w:rsidP="00266564">
      <w:pPr>
        <w:pStyle w:val="NoSpacing"/>
      </w:pPr>
    </w:p>
    <w:p w14:paraId="596A56D5" w14:textId="7F2EF5DD" w:rsidR="005C4C1B" w:rsidRPr="00704BAB" w:rsidRDefault="005954EA" w:rsidP="00704BAB">
      <w:pPr>
        <w:rPr>
          <w:rFonts w:ascii="Arial" w:hAnsi="Arial" w:cs="Arial"/>
        </w:rPr>
      </w:pPr>
      <w:r w:rsidRPr="00461639">
        <w:rPr>
          <w:rFonts w:ascii="Arial" w:hAnsi="Arial" w:cs="Arial"/>
        </w:rPr>
        <w:t xml:space="preserve">11. The Accessibility Policy will be published on the school website. </w:t>
      </w:r>
    </w:p>
    <w:p w14:paraId="7F758E4E" w14:textId="479B1C44" w:rsidR="005C4C1B" w:rsidRPr="00704BAB" w:rsidRDefault="005954EA" w:rsidP="00704BAB">
      <w:pPr>
        <w:rPr>
          <w:rFonts w:ascii="Arial" w:hAnsi="Arial" w:cs="Arial"/>
        </w:rPr>
      </w:pPr>
      <w:r w:rsidRPr="00461639">
        <w:rPr>
          <w:rFonts w:ascii="Arial" w:hAnsi="Arial" w:cs="Arial"/>
        </w:rPr>
        <w:lastRenderedPageBreak/>
        <w:t xml:space="preserve">12. The Accessibility Policy will be monitored through the Governor Standards and Finance and Resources Committee. </w:t>
      </w:r>
    </w:p>
    <w:p w14:paraId="6CB7E9BD" w14:textId="249835A5" w:rsidR="005C4C1B" w:rsidRPr="00704BAB" w:rsidRDefault="005954EA" w:rsidP="00704BAB">
      <w:pPr>
        <w:rPr>
          <w:rFonts w:ascii="Arial" w:hAnsi="Arial" w:cs="Arial"/>
        </w:rPr>
      </w:pPr>
      <w:r w:rsidRPr="00461639">
        <w:rPr>
          <w:rFonts w:ascii="Arial" w:hAnsi="Arial" w:cs="Arial"/>
        </w:rPr>
        <w:t>13. The school will work in partnership with the Local Authority in developing and implementing this Accessibility Policy.</w:t>
      </w:r>
    </w:p>
    <w:p w14:paraId="143DDCD4" w14:textId="7E4EC5B7" w:rsidR="005C4C1B" w:rsidRPr="00704BAB" w:rsidRDefault="005954EA" w:rsidP="00704BAB">
      <w:pPr>
        <w:rPr>
          <w:rFonts w:ascii="Arial" w:hAnsi="Arial" w:cs="Arial"/>
        </w:rPr>
      </w:pPr>
      <w:r w:rsidRPr="00461639">
        <w:rPr>
          <w:rFonts w:ascii="Arial" w:hAnsi="Arial" w:cs="Arial"/>
        </w:rPr>
        <w:t>14. The Accessibility Policy may be monitored by Ofsted during Inspection processes in relation to Schedule 10 of the Equality Act 2010.</w:t>
      </w:r>
    </w:p>
    <w:p w14:paraId="0E1A9DD8" w14:textId="318B1266" w:rsidR="005954EA" w:rsidRPr="00704BAB" w:rsidRDefault="005954EA" w:rsidP="00704BAB">
      <w:pPr>
        <w:rPr>
          <w:rFonts w:ascii="Arial" w:hAnsi="Arial" w:cs="Arial"/>
          <w:color w:val="0070C0"/>
        </w:rPr>
      </w:pPr>
      <w:r w:rsidRPr="005C4C1B">
        <w:rPr>
          <w:rFonts w:ascii="Arial" w:hAnsi="Arial" w:cs="Arial"/>
          <w:color w:val="0070C0"/>
        </w:rPr>
        <w:t>We will raise awareness of this plan via:</w:t>
      </w:r>
    </w:p>
    <w:p w14:paraId="2E261E05" w14:textId="33519623" w:rsidR="005954EA" w:rsidRPr="00266564" w:rsidRDefault="005954EA" w:rsidP="00266564">
      <w:pPr>
        <w:pStyle w:val="ListParagraph"/>
        <w:numPr>
          <w:ilvl w:val="0"/>
          <w:numId w:val="8"/>
        </w:numPr>
        <w:rPr>
          <w:rFonts w:ascii="Arial" w:hAnsi="Arial" w:cs="Arial"/>
        </w:rPr>
      </w:pPr>
      <w:r w:rsidRPr="00266564">
        <w:rPr>
          <w:rFonts w:ascii="Arial" w:hAnsi="Arial" w:cs="Arial"/>
        </w:rPr>
        <w:t>the school website</w:t>
      </w:r>
    </w:p>
    <w:p w14:paraId="075A624A" w14:textId="6FF42C44" w:rsidR="005954EA" w:rsidRPr="00266564" w:rsidRDefault="005954EA" w:rsidP="00266564">
      <w:pPr>
        <w:pStyle w:val="ListParagraph"/>
        <w:numPr>
          <w:ilvl w:val="0"/>
          <w:numId w:val="8"/>
        </w:numPr>
        <w:rPr>
          <w:rFonts w:ascii="Arial" w:hAnsi="Arial" w:cs="Arial"/>
        </w:rPr>
      </w:pPr>
      <w:r w:rsidRPr="00266564">
        <w:rPr>
          <w:rFonts w:ascii="Arial" w:hAnsi="Arial" w:cs="Arial"/>
        </w:rPr>
        <w:t>the Staff Handbook</w:t>
      </w:r>
    </w:p>
    <w:p w14:paraId="16A7AAA5" w14:textId="08BB07DA" w:rsidR="005954EA" w:rsidRPr="00266564" w:rsidRDefault="005954EA" w:rsidP="005954EA">
      <w:pPr>
        <w:pStyle w:val="ListParagraph"/>
        <w:numPr>
          <w:ilvl w:val="0"/>
          <w:numId w:val="8"/>
        </w:numPr>
        <w:rPr>
          <w:rFonts w:ascii="Arial" w:hAnsi="Arial" w:cs="Arial"/>
        </w:rPr>
      </w:pPr>
      <w:r w:rsidRPr="00266564">
        <w:rPr>
          <w:rFonts w:ascii="Arial" w:hAnsi="Arial" w:cs="Arial"/>
        </w:rPr>
        <w:t xml:space="preserve">meetings with parents such as introductory, transition, parent-teacher </w:t>
      </w:r>
      <w:r w:rsidR="005A5C8E" w:rsidRPr="00266564">
        <w:rPr>
          <w:rFonts w:ascii="Arial" w:hAnsi="Arial" w:cs="Arial"/>
        </w:rPr>
        <w:t>consultations,</w:t>
      </w:r>
      <w:r w:rsidRPr="00266564">
        <w:rPr>
          <w:rFonts w:ascii="Arial" w:hAnsi="Arial" w:cs="Arial"/>
        </w:rPr>
        <w:t xml:space="preserve"> and periodic curriculum workshops</w:t>
      </w:r>
    </w:p>
    <w:p w14:paraId="394A2A66" w14:textId="125CC18A" w:rsidR="005954EA" w:rsidRPr="00266564" w:rsidRDefault="005954EA" w:rsidP="00266564">
      <w:pPr>
        <w:pStyle w:val="ListParagraph"/>
        <w:numPr>
          <w:ilvl w:val="0"/>
          <w:numId w:val="8"/>
        </w:numPr>
        <w:rPr>
          <w:rFonts w:ascii="Arial" w:hAnsi="Arial" w:cs="Arial"/>
        </w:rPr>
      </w:pPr>
      <w:r w:rsidRPr="00266564">
        <w:rPr>
          <w:rFonts w:ascii="Arial" w:hAnsi="Arial" w:cs="Arial"/>
        </w:rPr>
        <w:t>Personalised tours for new parents</w:t>
      </w:r>
    </w:p>
    <w:p w14:paraId="6D495635" w14:textId="77777777" w:rsidR="005954EA" w:rsidRPr="005C4C1B" w:rsidRDefault="005954EA" w:rsidP="005954EA">
      <w:pPr>
        <w:rPr>
          <w:rFonts w:ascii="Arial" w:hAnsi="Arial" w:cs="Arial"/>
          <w:color w:val="0070C0"/>
        </w:rPr>
      </w:pPr>
      <w:r w:rsidRPr="005C4C1B">
        <w:rPr>
          <w:rFonts w:ascii="Arial" w:hAnsi="Arial" w:cs="Arial"/>
          <w:color w:val="0070C0"/>
        </w:rPr>
        <w:t>Inclusion</w:t>
      </w:r>
    </w:p>
    <w:p w14:paraId="25E3C342" w14:textId="031E1FEF" w:rsidR="005954EA" w:rsidRPr="00461639" w:rsidRDefault="005C4C1B" w:rsidP="005954EA">
      <w:pPr>
        <w:rPr>
          <w:rFonts w:ascii="Arial" w:hAnsi="Arial" w:cs="Arial"/>
        </w:rPr>
      </w:pPr>
      <w:r>
        <w:rPr>
          <w:rFonts w:ascii="Arial" w:hAnsi="Arial" w:cs="Arial"/>
        </w:rPr>
        <w:t>Marshfields</w:t>
      </w:r>
      <w:r w:rsidR="005954EA" w:rsidRPr="00461639">
        <w:rPr>
          <w:rFonts w:ascii="Arial" w:hAnsi="Arial" w:cs="Arial"/>
        </w:rPr>
        <w:t xml:space="preserve"> School will consult with </w:t>
      </w:r>
      <w:r w:rsidR="00704BAB">
        <w:rPr>
          <w:rFonts w:ascii="Arial" w:hAnsi="Arial" w:cs="Arial"/>
        </w:rPr>
        <w:t>students</w:t>
      </w:r>
      <w:r w:rsidR="005954EA" w:rsidRPr="00461639">
        <w:rPr>
          <w:rFonts w:ascii="Arial" w:hAnsi="Arial" w:cs="Arial"/>
        </w:rPr>
        <w:t xml:space="preserve"> with disabilities, </w:t>
      </w:r>
      <w:r w:rsidR="005A5C8E" w:rsidRPr="00461639">
        <w:rPr>
          <w:rFonts w:ascii="Arial" w:hAnsi="Arial" w:cs="Arial"/>
        </w:rPr>
        <w:t>staff,</w:t>
      </w:r>
      <w:r w:rsidR="005954EA" w:rsidRPr="00461639">
        <w:rPr>
          <w:rFonts w:ascii="Arial" w:hAnsi="Arial" w:cs="Arial"/>
        </w:rPr>
        <w:t xml:space="preserve"> and service users in the ongoing development of the Disability Equality Scheme by:</w:t>
      </w:r>
    </w:p>
    <w:p w14:paraId="2DC67413" w14:textId="59E31E45"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Annual Reviews with SEN </w:t>
      </w:r>
      <w:r w:rsidR="00704BAB">
        <w:rPr>
          <w:rFonts w:ascii="Arial" w:hAnsi="Arial" w:cs="Arial"/>
        </w:rPr>
        <w:t xml:space="preserve">students and their </w:t>
      </w:r>
      <w:r w:rsidRPr="005C4C1B">
        <w:rPr>
          <w:rFonts w:ascii="Arial" w:hAnsi="Arial" w:cs="Arial"/>
        </w:rPr>
        <w:t>parents</w:t>
      </w:r>
    </w:p>
    <w:p w14:paraId="315FC01D" w14:textId="52877C6B" w:rsidR="005954EA" w:rsidRPr="005C4C1B" w:rsidRDefault="005954EA" w:rsidP="005C4C1B">
      <w:pPr>
        <w:pStyle w:val="ListParagraph"/>
        <w:numPr>
          <w:ilvl w:val="0"/>
          <w:numId w:val="1"/>
        </w:numPr>
        <w:rPr>
          <w:rFonts w:ascii="Arial" w:hAnsi="Arial" w:cs="Arial"/>
        </w:rPr>
      </w:pPr>
      <w:r w:rsidRPr="005C4C1B">
        <w:rPr>
          <w:rFonts w:ascii="Arial" w:hAnsi="Arial" w:cs="Arial"/>
        </w:rPr>
        <w:t>Analysis of available school disability data</w:t>
      </w:r>
    </w:p>
    <w:p w14:paraId="4159EFC0" w14:textId="090053C1" w:rsidR="005954EA" w:rsidRPr="005C4C1B" w:rsidRDefault="005954EA" w:rsidP="005C4C1B">
      <w:pPr>
        <w:pStyle w:val="ListParagraph"/>
        <w:numPr>
          <w:ilvl w:val="0"/>
          <w:numId w:val="1"/>
        </w:numPr>
        <w:rPr>
          <w:rFonts w:ascii="Arial" w:hAnsi="Arial" w:cs="Arial"/>
        </w:rPr>
      </w:pPr>
      <w:r w:rsidRPr="005C4C1B">
        <w:rPr>
          <w:rFonts w:ascii="Arial" w:hAnsi="Arial" w:cs="Arial"/>
        </w:rPr>
        <w:t>Analysis of a range of Local Authority</w:t>
      </w:r>
      <w:r w:rsidR="00704BAB">
        <w:rPr>
          <w:rFonts w:ascii="Arial" w:hAnsi="Arial" w:cs="Arial"/>
        </w:rPr>
        <w:t xml:space="preserve"> </w:t>
      </w:r>
      <w:r w:rsidRPr="005C4C1B">
        <w:rPr>
          <w:rFonts w:ascii="Arial" w:hAnsi="Arial" w:cs="Arial"/>
        </w:rPr>
        <w:t>/</w:t>
      </w:r>
      <w:r w:rsidR="00704BAB">
        <w:rPr>
          <w:rFonts w:ascii="Arial" w:hAnsi="Arial" w:cs="Arial"/>
        </w:rPr>
        <w:t xml:space="preserve"> </w:t>
      </w:r>
      <w:r w:rsidRPr="005C4C1B">
        <w:rPr>
          <w:rFonts w:ascii="Arial" w:hAnsi="Arial" w:cs="Arial"/>
        </w:rPr>
        <w:t xml:space="preserve">Specialist Organisations reports </w:t>
      </w:r>
    </w:p>
    <w:p w14:paraId="324F8313" w14:textId="2C24B167" w:rsidR="005954EA" w:rsidRPr="005C4C1B" w:rsidRDefault="005954EA" w:rsidP="00704BAB">
      <w:pPr>
        <w:pStyle w:val="ListParagraph"/>
        <w:rPr>
          <w:rFonts w:ascii="Arial" w:hAnsi="Arial" w:cs="Arial"/>
        </w:rPr>
      </w:pPr>
      <w:r w:rsidRPr="005C4C1B">
        <w:rPr>
          <w:rFonts w:ascii="Arial" w:hAnsi="Arial" w:cs="Arial"/>
        </w:rPr>
        <w:t xml:space="preserve">which examined the experiences of </w:t>
      </w:r>
      <w:r w:rsidR="00704BAB">
        <w:rPr>
          <w:rFonts w:ascii="Arial" w:hAnsi="Arial" w:cs="Arial"/>
        </w:rPr>
        <w:t>students</w:t>
      </w:r>
      <w:r w:rsidRPr="005C4C1B">
        <w:rPr>
          <w:rFonts w:ascii="Arial" w:hAnsi="Arial" w:cs="Arial"/>
        </w:rPr>
        <w:t xml:space="preserve"> with disabilities</w:t>
      </w:r>
    </w:p>
    <w:p w14:paraId="2F644014" w14:textId="6C99CFE1" w:rsidR="005954EA" w:rsidRDefault="005954EA" w:rsidP="005C4C1B">
      <w:pPr>
        <w:pStyle w:val="ListParagraph"/>
        <w:numPr>
          <w:ilvl w:val="0"/>
          <w:numId w:val="1"/>
        </w:numPr>
        <w:rPr>
          <w:rFonts w:ascii="Arial" w:hAnsi="Arial" w:cs="Arial"/>
        </w:rPr>
      </w:pPr>
      <w:r w:rsidRPr="005C4C1B">
        <w:rPr>
          <w:rFonts w:ascii="Arial" w:hAnsi="Arial" w:cs="Arial"/>
        </w:rPr>
        <w:t>Meeting with parents at consultation evenings</w:t>
      </w:r>
    </w:p>
    <w:p w14:paraId="63C8D07D" w14:textId="3BBA35D4" w:rsidR="00704BAB" w:rsidRDefault="00704BAB" w:rsidP="005C4C1B">
      <w:pPr>
        <w:pStyle w:val="ListParagraph"/>
        <w:numPr>
          <w:ilvl w:val="0"/>
          <w:numId w:val="1"/>
        </w:numPr>
        <w:rPr>
          <w:rFonts w:ascii="Arial" w:hAnsi="Arial" w:cs="Arial"/>
        </w:rPr>
      </w:pPr>
      <w:r>
        <w:rPr>
          <w:rFonts w:ascii="Arial" w:hAnsi="Arial" w:cs="Arial"/>
        </w:rPr>
        <w:t xml:space="preserve">The annual stakeholder </w:t>
      </w:r>
      <w:r w:rsidR="005A5C8E">
        <w:rPr>
          <w:rFonts w:ascii="Arial" w:hAnsi="Arial" w:cs="Arial"/>
        </w:rPr>
        <w:t>surveys.</w:t>
      </w:r>
    </w:p>
    <w:p w14:paraId="3B1392F8" w14:textId="6FED0A66" w:rsidR="00704BAB" w:rsidRPr="005C4C1B" w:rsidRDefault="00704BAB" w:rsidP="005C4C1B">
      <w:pPr>
        <w:pStyle w:val="ListParagraph"/>
        <w:numPr>
          <w:ilvl w:val="0"/>
          <w:numId w:val="1"/>
        </w:numPr>
        <w:rPr>
          <w:rFonts w:ascii="Arial" w:hAnsi="Arial" w:cs="Arial"/>
        </w:rPr>
      </w:pPr>
      <w:r>
        <w:rPr>
          <w:rFonts w:ascii="Arial" w:hAnsi="Arial" w:cs="Arial"/>
        </w:rPr>
        <w:t>The Really Useful Group</w:t>
      </w:r>
    </w:p>
    <w:p w14:paraId="410C12C1" w14:textId="14B109B4" w:rsidR="005C4C1B" w:rsidRPr="00E30040" w:rsidRDefault="005954EA" w:rsidP="00266564">
      <w:pPr>
        <w:pStyle w:val="ListParagraph"/>
        <w:numPr>
          <w:ilvl w:val="0"/>
          <w:numId w:val="1"/>
        </w:numPr>
        <w:rPr>
          <w:rFonts w:ascii="Arial" w:hAnsi="Arial" w:cs="Arial"/>
        </w:rPr>
      </w:pPr>
      <w:r w:rsidRPr="005C4C1B">
        <w:rPr>
          <w:rFonts w:ascii="Arial" w:hAnsi="Arial" w:cs="Arial"/>
        </w:rPr>
        <w:t>and users of school buildings.</w:t>
      </w:r>
    </w:p>
    <w:p w14:paraId="44F80AF9" w14:textId="5C384FA7" w:rsidR="005954EA" w:rsidRPr="005C4C1B" w:rsidRDefault="005954EA" w:rsidP="005954EA">
      <w:pPr>
        <w:rPr>
          <w:rFonts w:ascii="Arial" w:hAnsi="Arial" w:cs="Arial"/>
          <w:color w:val="0070C0"/>
        </w:rPr>
      </w:pPr>
      <w:r w:rsidRPr="005C4C1B">
        <w:rPr>
          <w:rFonts w:ascii="Arial" w:hAnsi="Arial" w:cs="Arial"/>
          <w:color w:val="0070C0"/>
        </w:rPr>
        <w:t xml:space="preserve">Developing a voice for </w:t>
      </w:r>
      <w:r w:rsidR="00704BAB">
        <w:rPr>
          <w:rFonts w:ascii="Arial" w:hAnsi="Arial" w:cs="Arial"/>
          <w:color w:val="0070C0"/>
        </w:rPr>
        <w:t>students</w:t>
      </w:r>
      <w:r w:rsidRPr="005C4C1B">
        <w:rPr>
          <w:rFonts w:ascii="Arial" w:hAnsi="Arial" w:cs="Arial"/>
          <w:color w:val="0070C0"/>
        </w:rPr>
        <w:t xml:space="preserve">, </w:t>
      </w:r>
      <w:r w:rsidR="005A5C8E" w:rsidRPr="005C4C1B">
        <w:rPr>
          <w:rFonts w:ascii="Arial" w:hAnsi="Arial" w:cs="Arial"/>
          <w:color w:val="0070C0"/>
        </w:rPr>
        <w:t>staff,</w:t>
      </w:r>
      <w:r w:rsidRPr="005C4C1B">
        <w:rPr>
          <w:rFonts w:ascii="Arial" w:hAnsi="Arial" w:cs="Arial"/>
          <w:color w:val="0070C0"/>
        </w:rPr>
        <w:t xml:space="preserve"> and parent</w:t>
      </w:r>
      <w:r w:rsidR="00704BAB">
        <w:rPr>
          <w:rFonts w:ascii="Arial" w:hAnsi="Arial" w:cs="Arial"/>
          <w:color w:val="0070C0"/>
        </w:rPr>
        <w:t xml:space="preserve"> </w:t>
      </w:r>
      <w:r w:rsidRPr="005C4C1B">
        <w:rPr>
          <w:rFonts w:ascii="Arial" w:hAnsi="Arial" w:cs="Arial"/>
          <w:color w:val="0070C0"/>
        </w:rPr>
        <w:t>/</w:t>
      </w:r>
      <w:r w:rsidR="00704BAB">
        <w:rPr>
          <w:rFonts w:ascii="Arial" w:hAnsi="Arial" w:cs="Arial"/>
          <w:color w:val="0070C0"/>
        </w:rPr>
        <w:t xml:space="preserve"> </w:t>
      </w:r>
      <w:r w:rsidRPr="005C4C1B">
        <w:rPr>
          <w:rFonts w:ascii="Arial" w:hAnsi="Arial" w:cs="Arial"/>
          <w:color w:val="0070C0"/>
        </w:rPr>
        <w:t>carers with disabilities</w:t>
      </w:r>
    </w:p>
    <w:p w14:paraId="2A05B8EA" w14:textId="42CBA4AD" w:rsidR="005954EA" w:rsidRPr="00461639" w:rsidRDefault="005C4C1B" w:rsidP="005954EA">
      <w:pPr>
        <w:rPr>
          <w:rFonts w:ascii="Arial" w:hAnsi="Arial" w:cs="Arial"/>
        </w:rPr>
      </w:pPr>
      <w:r>
        <w:rPr>
          <w:rFonts w:ascii="Arial" w:hAnsi="Arial" w:cs="Arial"/>
        </w:rPr>
        <w:t>Marshfields</w:t>
      </w:r>
      <w:r w:rsidR="005954EA" w:rsidRPr="00461639">
        <w:rPr>
          <w:rFonts w:ascii="Arial" w:hAnsi="Arial" w:cs="Arial"/>
        </w:rPr>
        <w:t xml:space="preserve"> School is developing opportunities for </w:t>
      </w:r>
      <w:r w:rsidR="00704BAB">
        <w:rPr>
          <w:rFonts w:ascii="Arial" w:hAnsi="Arial" w:cs="Arial"/>
        </w:rPr>
        <w:t>students</w:t>
      </w:r>
      <w:r w:rsidR="005954EA" w:rsidRPr="00461639">
        <w:rPr>
          <w:rFonts w:ascii="Arial" w:hAnsi="Arial" w:cs="Arial"/>
        </w:rPr>
        <w:t xml:space="preserve"> with disabilities, </w:t>
      </w:r>
      <w:r w:rsidR="005A5C8E" w:rsidRPr="00461639">
        <w:rPr>
          <w:rFonts w:ascii="Arial" w:hAnsi="Arial" w:cs="Arial"/>
        </w:rPr>
        <w:t>staff,</w:t>
      </w:r>
      <w:r w:rsidR="005954EA" w:rsidRPr="00461639">
        <w:rPr>
          <w:rFonts w:ascii="Arial" w:hAnsi="Arial" w:cs="Arial"/>
        </w:rPr>
        <w:t xml:space="preserve"> and parents</w:t>
      </w:r>
      <w:r w:rsidR="00704BAB">
        <w:rPr>
          <w:rFonts w:ascii="Arial" w:hAnsi="Arial" w:cs="Arial"/>
        </w:rPr>
        <w:t xml:space="preserve"> </w:t>
      </w:r>
      <w:r w:rsidR="005954EA" w:rsidRPr="00461639">
        <w:rPr>
          <w:rFonts w:ascii="Arial" w:hAnsi="Arial" w:cs="Arial"/>
        </w:rPr>
        <w:t>/</w:t>
      </w:r>
      <w:r w:rsidR="00704BAB">
        <w:rPr>
          <w:rFonts w:ascii="Arial" w:hAnsi="Arial" w:cs="Arial"/>
        </w:rPr>
        <w:t xml:space="preserve"> </w:t>
      </w:r>
      <w:r w:rsidR="005954EA" w:rsidRPr="00461639">
        <w:rPr>
          <w:rFonts w:ascii="Arial" w:hAnsi="Arial" w:cs="Arial"/>
        </w:rPr>
        <w:t>carers by:</w:t>
      </w:r>
    </w:p>
    <w:p w14:paraId="3893A913" w14:textId="43978DB4"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Including </w:t>
      </w:r>
      <w:r w:rsidR="00704BAB">
        <w:rPr>
          <w:rFonts w:ascii="Arial" w:hAnsi="Arial" w:cs="Arial"/>
        </w:rPr>
        <w:t>students</w:t>
      </w:r>
      <w:r w:rsidRPr="005C4C1B">
        <w:rPr>
          <w:rFonts w:ascii="Arial" w:hAnsi="Arial" w:cs="Arial"/>
        </w:rPr>
        <w:t xml:space="preserve"> and parents</w:t>
      </w:r>
      <w:r w:rsidR="00704BAB">
        <w:rPr>
          <w:rFonts w:ascii="Arial" w:hAnsi="Arial" w:cs="Arial"/>
        </w:rPr>
        <w:t xml:space="preserve"> </w:t>
      </w:r>
      <w:r w:rsidRPr="005C4C1B">
        <w:rPr>
          <w:rFonts w:ascii="Arial" w:hAnsi="Arial" w:cs="Arial"/>
        </w:rPr>
        <w:t>/</w:t>
      </w:r>
      <w:r w:rsidR="00704BAB">
        <w:rPr>
          <w:rFonts w:ascii="Arial" w:hAnsi="Arial" w:cs="Arial"/>
        </w:rPr>
        <w:t xml:space="preserve"> </w:t>
      </w:r>
      <w:r w:rsidRPr="005C4C1B">
        <w:rPr>
          <w:rFonts w:ascii="Arial" w:hAnsi="Arial" w:cs="Arial"/>
        </w:rPr>
        <w:t>carers in review meetings</w:t>
      </w:r>
    </w:p>
    <w:p w14:paraId="13C9FCFF" w14:textId="08B9D356"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Including </w:t>
      </w:r>
      <w:r w:rsidR="00704BAB">
        <w:rPr>
          <w:rFonts w:ascii="Arial" w:hAnsi="Arial" w:cs="Arial"/>
        </w:rPr>
        <w:t>students</w:t>
      </w:r>
      <w:r w:rsidRPr="005C4C1B">
        <w:rPr>
          <w:rFonts w:ascii="Arial" w:hAnsi="Arial" w:cs="Arial"/>
        </w:rPr>
        <w:t xml:space="preserve"> and parents</w:t>
      </w:r>
      <w:r w:rsidR="00704BAB">
        <w:rPr>
          <w:rFonts w:ascii="Arial" w:hAnsi="Arial" w:cs="Arial"/>
        </w:rPr>
        <w:t xml:space="preserve"> </w:t>
      </w:r>
      <w:r w:rsidRPr="005C4C1B">
        <w:rPr>
          <w:rFonts w:ascii="Arial" w:hAnsi="Arial" w:cs="Arial"/>
        </w:rPr>
        <w:t>/</w:t>
      </w:r>
      <w:r w:rsidR="00704BAB">
        <w:rPr>
          <w:rFonts w:ascii="Arial" w:hAnsi="Arial" w:cs="Arial"/>
        </w:rPr>
        <w:t xml:space="preserve"> </w:t>
      </w:r>
      <w:r w:rsidRPr="005C4C1B">
        <w:rPr>
          <w:rFonts w:ascii="Arial" w:hAnsi="Arial" w:cs="Arial"/>
        </w:rPr>
        <w:t>carers in school questionnaires</w:t>
      </w:r>
    </w:p>
    <w:p w14:paraId="3798CC16" w14:textId="11A55F89" w:rsidR="005954EA" w:rsidRPr="005C4C1B" w:rsidRDefault="005954EA" w:rsidP="005954EA">
      <w:pPr>
        <w:pStyle w:val="ListParagraph"/>
        <w:numPr>
          <w:ilvl w:val="0"/>
          <w:numId w:val="1"/>
        </w:numPr>
        <w:rPr>
          <w:rFonts w:ascii="Arial" w:hAnsi="Arial" w:cs="Arial"/>
        </w:rPr>
      </w:pPr>
      <w:r w:rsidRPr="005C4C1B">
        <w:rPr>
          <w:rFonts w:ascii="Arial" w:hAnsi="Arial" w:cs="Arial"/>
        </w:rPr>
        <w:t xml:space="preserve">Class teachers discussing issues regularly with </w:t>
      </w:r>
      <w:r w:rsidR="005A5C8E">
        <w:rPr>
          <w:rFonts w:ascii="Arial" w:hAnsi="Arial" w:cs="Arial"/>
        </w:rPr>
        <w:t>students.</w:t>
      </w:r>
    </w:p>
    <w:p w14:paraId="7BDA49EC" w14:textId="65D3854E" w:rsidR="005954EA" w:rsidRPr="005C4C1B" w:rsidRDefault="005954EA" w:rsidP="005C4C1B">
      <w:pPr>
        <w:pStyle w:val="ListParagraph"/>
        <w:numPr>
          <w:ilvl w:val="0"/>
          <w:numId w:val="1"/>
        </w:numPr>
        <w:rPr>
          <w:rFonts w:ascii="Arial" w:hAnsi="Arial" w:cs="Arial"/>
        </w:rPr>
      </w:pPr>
      <w:r w:rsidRPr="005C4C1B">
        <w:rPr>
          <w:rFonts w:ascii="Arial" w:hAnsi="Arial" w:cs="Arial"/>
        </w:rPr>
        <w:t>Use of the School Council</w:t>
      </w:r>
    </w:p>
    <w:p w14:paraId="036C2A75" w14:textId="01C27979" w:rsidR="005954EA" w:rsidRPr="005C4C1B" w:rsidRDefault="005954EA" w:rsidP="005954EA">
      <w:pPr>
        <w:pStyle w:val="ListParagraph"/>
        <w:numPr>
          <w:ilvl w:val="0"/>
          <w:numId w:val="1"/>
        </w:numPr>
        <w:rPr>
          <w:rFonts w:ascii="Arial" w:hAnsi="Arial" w:cs="Arial"/>
        </w:rPr>
      </w:pPr>
      <w:r w:rsidRPr="005C4C1B">
        <w:rPr>
          <w:rFonts w:ascii="Arial" w:hAnsi="Arial" w:cs="Arial"/>
        </w:rPr>
        <w:t xml:space="preserve">Having a cycle of agenda items at Governing Body meetings to discuss </w:t>
      </w:r>
      <w:r w:rsidR="005A5C8E" w:rsidRPr="005C4C1B">
        <w:rPr>
          <w:rFonts w:ascii="Arial" w:hAnsi="Arial" w:cs="Arial"/>
        </w:rPr>
        <w:t>issues.</w:t>
      </w:r>
    </w:p>
    <w:p w14:paraId="67A58266" w14:textId="28E117F9" w:rsidR="005954EA" w:rsidRPr="005C4C1B" w:rsidRDefault="005954EA" w:rsidP="005C4C1B">
      <w:pPr>
        <w:pStyle w:val="ListParagraph"/>
        <w:numPr>
          <w:ilvl w:val="0"/>
          <w:numId w:val="1"/>
        </w:numPr>
        <w:rPr>
          <w:rFonts w:ascii="Arial" w:hAnsi="Arial" w:cs="Arial"/>
        </w:rPr>
      </w:pPr>
      <w:r w:rsidRPr="005C4C1B">
        <w:rPr>
          <w:rFonts w:ascii="Arial" w:hAnsi="Arial" w:cs="Arial"/>
        </w:rPr>
        <w:t>Partnership with other organisations.</w:t>
      </w:r>
    </w:p>
    <w:p w14:paraId="53887E99" w14:textId="77777777" w:rsidR="005954EA" w:rsidRPr="005C4C1B" w:rsidRDefault="005954EA" w:rsidP="005954EA">
      <w:pPr>
        <w:rPr>
          <w:rFonts w:ascii="Arial" w:hAnsi="Arial" w:cs="Arial"/>
          <w:color w:val="0070C0"/>
        </w:rPr>
      </w:pPr>
      <w:r w:rsidRPr="005C4C1B">
        <w:rPr>
          <w:rFonts w:ascii="Arial" w:hAnsi="Arial" w:cs="Arial"/>
          <w:color w:val="0070C0"/>
        </w:rPr>
        <w:t>Encouraging participation in public life by people with disabilities.</w:t>
      </w:r>
    </w:p>
    <w:p w14:paraId="236FBE90" w14:textId="456EF44B" w:rsidR="005954EA" w:rsidRPr="00461639" w:rsidRDefault="005C4C1B" w:rsidP="005954EA">
      <w:pPr>
        <w:rPr>
          <w:rFonts w:ascii="Arial" w:hAnsi="Arial" w:cs="Arial"/>
        </w:rPr>
      </w:pPr>
      <w:r>
        <w:rPr>
          <w:rFonts w:ascii="Arial" w:hAnsi="Arial" w:cs="Arial"/>
        </w:rPr>
        <w:t>Marshfields</w:t>
      </w:r>
      <w:r w:rsidR="005954EA" w:rsidRPr="00461639">
        <w:rPr>
          <w:rFonts w:ascii="Arial" w:hAnsi="Arial" w:cs="Arial"/>
        </w:rPr>
        <w:t xml:space="preserve"> School ensures that </w:t>
      </w:r>
      <w:r w:rsidR="00704BAB">
        <w:rPr>
          <w:rFonts w:ascii="Arial" w:hAnsi="Arial" w:cs="Arial"/>
        </w:rPr>
        <w:t>students</w:t>
      </w:r>
      <w:r w:rsidR="005954EA" w:rsidRPr="00461639">
        <w:rPr>
          <w:rFonts w:ascii="Arial" w:hAnsi="Arial" w:cs="Arial"/>
        </w:rPr>
        <w:t xml:space="preserve"> with disabilities are represented and</w:t>
      </w:r>
      <w:r w:rsidR="00E128E4">
        <w:rPr>
          <w:rFonts w:ascii="Arial" w:hAnsi="Arial" w:cs="Arial"/>
        </w:rPr>
        <w:t xml:space="preserve"> </w:t>
      </w:r>
      <w:r w:rsidR="005954EA" w:rsidRPr="00461639">
        <w:rPr>
          <w:rFonts w:ascii="Arial" w:hAnsi="Arial" w:cs="Arial"/>
        </w:rPr>
        <w:t>encouraged to participate in:</w:t>
      </w:r>
    </w:p>
    <w:p w14:paraId="10EE6E9C" w14:textId="5B5969BC" w:rsidR="005954EA" w:rsidRPr="005C4C1B" w:rsidRDefault="00E30040" w:rsidP="005C4C1B">
      <w:pPr>
        <w:pStyle w:val="ListParagraph"/>
        <w:numPr>
          <w:ilvl w:val="0"/>
          <w:numId w:val="1"/>
        </w:numPr>
        <w:rPr>
          <w:rFonts w:ascii="Arial" w:hAnsi="Arial" w:cs="Arial"/>
        </w:rPr>
      </w:pPr>
      <w:r>
        <w:rPr>
          <w:rFonts w:ascii="Arial" w:hAnsi="Arial" w:cs="Arial"/>
        </w:rPr>
        <w:t>Assemblies</w:t>
      </w:r>
    </w:p>
    <w:p w14:paraId="26161769" w14:textId="34EF4A5C" w:rsidR="005954EA" w:rsidRPr="005C4C1B" w:rsidRDefault="00E30040" w:rsidP="005C4C1B">
      <w:pPr>
        <w:pStyle w:val="ListParagraph"/>
        <w:numPr>
          <w:ilvl w:val="0"/>
          <w:numId w:val="1"/>
        </w:numPr>
        <w:rPr>
          <w:rFonts w:ascii="Arial" w:hAnsi="Arial" w:cs="Arial"/>
        </w:rPr>
      </w:pPr>
      <w:r>
        <w:rPr>
          <w:rFonts w:ascii="Arial" w:hAnsi="Arial" w:cs="Arial"/>
        </w:rPr>
        <w:t xml:space="preserve">Lunchtime eating and </w:t>
      </w:r>
      <w:r w:rsidR="005A5C8E">
        <w:rPr>
          <w:rFonts w:ascii="Arial" w:hAnsi="Arial" w:cs="Arial"/>
        </w:rPr>
        <w:t>activities.</w:t>
      </w:r>
    </w:p>
    <w:p w14:paraId="388CEE96" w14:textId="537CE451" w:rsidR="005954EA" w:rsidRPr="005C4C1B" w:rsidRDefault="005954EA" w:rsidP="005C4C1B">
      <w:pPr>
        <w:pStyle w:val="ListParagraph"/>
        <w:numPr>
          <w:ilvl w:val="0"/>
          <w:numId w:val="1"/>
        </w:numPr>
        <w:rPr>
          <w:rFonts w:ascii="Arial" w:hAnsi="Arial" w:cs="Arial"/>
        </w:rPr>
      </w:pPr>
      <w:r w:rsidRPr="005C4C1B">
        <w:rPr>
          <w:rFonts w:ascii="Arial" w:hAnsi="Arial" w:cs="Arial"/>
        </w:rPr>
        <w:t>Sports activities</w:t>
      </w:r>
    </w:p>
    <w:p w14:paraId="11A9C95C" w14:textId="0D14FFF2" w:rsidR="005954EA" w:rsidRPr="005C4C1B" w:rsidRDefault="005954EA" w:rsidP="005C4C1B">
      <w:pPr>
        <w:pStyle w:val="ListParagraph"/>
        <w:numPr>
          <w:ilvl w:val="0"/>
          <w:numId w:val="1"/>
        </w:numPr>
        <w:rPr>
          <w:rFonts w:ascii="Arial" w:hAnsi="Arial" w:cs="Arial"/>
        </w:rPr>
      </w:pPr>
      <w:r w:rsidRPr="005C4C1B">
        <w:rPr>
          <w:rFonts w:ascii="Arial" w:hAnsi="Arial" w:cs="Arial"/>
        </w:rPr>
        <w:t>School council</w:t>
      </w:r>
    </w:p>
    <w:p w14:paraId="399E923C" w14:textId="12311AA9" w:rsidR="005954EA" w:rsidRPr="005C4C1B" w:rsidRDefault="005954EA" w:rsidP="005C4C1B">
      <w:pPr>
        <w:pStyle w:val="ListParagraph"/>
        <w:numPr>
          <w:ilvl w:val="0"/>
          <w:numId w:val="1"/>
        </w:numPr>
        <w:rPr>
          <w:rFonts w:ascii="Arial" w:hAnsi="Arial" w:cs="Arial"/>
        </w:rPr>
      </w:pPr>
      <w:r w:rsidRPr="005C4C1B">
        <w:rPr>
          <w:rFonts w:ascii="Arial" w:hAnsi="Arial" w:cs="Arial"/>
        </w:rPr>
        <w:lastRenderedPageBreak/>
        <w:t>Governing body</w:t>
      </w:r>
    </w:p>
    <w:p w14:paraId="55B74BE9" w14:textId="1E4D5ECD" w:rsidR="005954EA" w:rsidRPr="00461639" w:rsidRDefault="00704BAB" w:rsidP="005954EA">
      <w:pPr>
        <w:rPr>
          <w:rFonts w:ascii="Arial" w:hAnsi="Arial" w:cs="Arial"/>
        </w:rPr>
      </w:pPr>
      <w:r>
        <w:rPr>
          <w:rFonts w:ascii="Arial" w:hAnsi="Arial" w:cs="Arial"/>
        </w:rPr>
        <w:t>Students</w:t>
      </w:r>
      <w:r w:rsidR="005954EA" w:rsidRPr="00461639">
        <w:rPr>
          <w:rFonts w:ascii="Arial" w:hAnsi="Arial" w:cs="Arial"/>
        </w:rPr>
        <w:t xml:space="preserve"> with disabilities are included fully in normal school life. However, as with all </w:t>
      </w:r>
      <w:r>
        <w:rPr>
          <w:rFonts w:ascii="Arial" w:hAnsi="Arial" w:cs="Arial"/>
        </w:rPr>
        <w:t>students</w:t>
      </w:r>
      <w:r w:rsidR="005954EA" w:rsidRPr="00461639">
        <w:rPr>
          <w:rFonts w:ascii="Arial" w:hAnsi="Arial" w:cs="Arial"/>
        </w:rPr>
        <w:t xml:space="preserve">, risk assessments </w:t>
      </w:r>
      <w:r w:rsidR="00E30040">
        <w:rPr>
          <w:rFonts w:ascii="Arial" w:hAnsi="Arial" w:cs="Arial"/>
        </w:rPr>
        <w:t>may</w:t>
      </w:r>
      <w:r w:rsidR="005954EA" w:rsidRPr="00461639">
        <w:rPr>
          <w:rFonts w:ascii="Arial" w:hAnsi="Arial" w:cs="Arial"/>
        </w:rPr>
        <w:t xml:space="preserve"> be undertaken to ensure the safety of all participants in any activity.</w:t>
      </w:r>
    </w:p>
    <w:p w14:paraId="73E8189C" w14:textId="77777777" w:rsidR="005954EA" w:rsidRPr="005C4C1B" w:rsidRDefault="005954EA" w:rsidP="005954EA">
      <w:pPr>
        <w:rPr>
          <w:rFonts w:ascii="Arial" w:hAnsi="Arial" w:cs="Arial"/>
          <w:color w:val="0070C0"/>
        </w:rPr>
      </w:pPr>
      <w:r w:rsidRPr="005C4C1B">
        <w:rPr>
          <w:rFonts w:ascii="Arial" w:hAnsi="Arial" w:cs="Arial"/>
          <w:color w:val="0070C0"/>
        </w:rPr>
        <w:t>Removing barriers to learning.</w:t>
      </w:r>
    </w:p>
    <w:p w14:paraId="2A051940" w14:textId="45B0017E" w:rsidR="005954EA" w:rsidRPr="00461639" w:rsidRDefault="005C4C1B" w:rsidP="005954EA">
      <w:pPr>
        <w:rPr>
          <w:rFonts w:ascii="Arial" w:hAnsi="Arial" w:cs="Arial"/>
        </w:rPr>
      </w:pPr>
      <w:r>
        <w:rPr>
          <w:rFonts w:ascii="Arial" w:hAnsi="Arial" w:cs="Arial"/>
        </w:rPr>
        <w:t>Marshfields</w:t>
      </w:r>
      <w:r w:rsidR="005954EA" w:rsidRPr="00461639">
        <w:rPr>
          <w:rFonts w:ascii="Arial" w:hAnsi="Arial" w:cs="Arial"/>
        </w:rPr>
        <w:t xml:space="preserve"> School removes barriers by:</w:t>
      </w:r>
    </w:p>
    <w:p w14:paraId="50FE4E1E" w14:textId="77777777" w:rsidR="00E30040" w:rsidRDefault="005954EA" w:rsidP="005954EA">
      <w:pPr>
        <w:pStyle w:val="ListParagraph"/>
        <w:numPr>
          <w:ilvl w:val="0"/>
          <w:numId w:val="1"/>
        </w:numPr>
        <w:rPr>
          <w:rFonts w:ascii="Arial" w:hAnsi="Arial" w:cs="Arial"/>
        </w:rPr>
      </w:pPr>
      <w:r w:rsidRPr="00E128E4">
        <w:rPr>
          <w:rFonts w:ascii="Arial" w:hAnsi="Arial" w:cs="Arial"/>
        </w:rPr>
        <w:t xml:space="preserve">Not excluding </w:t>
      </w:r>
      <w:r w:rsidR="00704BAB">
        <w:rPr>
          <w:rFonts w:ascii="Arial" w:hAnsi="Arial" w:cs="Arial"/>
        </w:rPr>
        <w:t>students</w:t>
      </w:r>
      <w:r w:rsidRPr="00E128E4">
        <w:rPr>
          <w:rFonts w:ascii="Arial" w:hAnsi="Arial" w:cs="Arial"/>
        </w:rPr>
        <w:t xml:space="preserve"> with disabilities from school trips</w:t>
      </w:r>
      <w:r w:rsidR="00E30040">
        <w:rPr>
          <w:rFonts w:ascii="Arial" w:hAnsi="Arial" w:cs="Arial"/>
        </w:rPr>
        <w:t xml:space="preserve">. </w:t>
      </w:r>
    </w:p>
    <w:p w14:paraId="0C853D4F" w14:textId="77777777" w:rsidR="00E30040" w:rsidRDefault="005954EA" w:rsidP="005954EA">
      <w:pPr>
        <w:pStyle w:val="ListParagraph"/>
        <w:numPr>
          <w:ilvl w:val="0"/>
          <w:numId w:val="1"/>
        </w:numPr>
        <w:rPr>
          <w:rFonts w:ascii="Arial" w:hAnsi="Arial" w:cs="Arial"/>
        </w:rPr>
      </w:pPr>
      <w:r w:rsidRPr="00E128E4">
        <w:rPr>
          <w:rFonts w:ascii="Arial" w:hAnsi="Arial" w:cs="Arial"/>
        </w:rPr>
        <w:t xml:space="preserve">Wheelchair access bus/coach transport is used if required. </w:t>
      </w:r>
    </w:p>
    <w:p w14:paraId="3497CAEA" w14:textId="64E5A0E9" w:rsidR="005954EA" w:rsidRPr="00E128E4" w:rsidRDefault="005954EA" w:rsidP="005954EA">
      <w:pPr>
        <w:pStyle w:val="ListParagraph"/>
        <w:numPr>
          <w:ilvl w:val="0"/>
          <w:numId w:val="1"/>
        </w:numPr>
        <w:rPr>
          <w:rFonts w:ascii="Arial" w:hAnsi="Arial" w:cs="Arial"/>
        </w:rPr>
      </w:pPr>
      <w:r w:rsidRPr="00E128E4">
        <w:rPr>
          <w:rFonts w:ascii="Arial" w:hAnsi="Arial" w:cs="Arial"/>
        </w:rPr>
        <w:t xml:space="preserve">Risk assessments are </w:t>
      </w:r>
      <w:r w:rsidR="005A5C8E" w:rsidRPr="00E128E4">
        <w:rPr>
          <w:rFonts w:ascii="Arial" w:hAnsi="Arial" w:cs="Arial"/>
        </w:rPr>
        <w:t>conducted</w:t>
      </w:r>
      <w:r w:rsidRPr="00E128E4">
        <w:rPr>
          <w:rFonts w:ascii="Arial" w:hAnsi="Arial" w:cs="Arial"/>
        </w:rPr>
        <w:t xml:space="preserve"> for chosen trip locations.</w:t>
      </w:r>
    </w:p>
    <w:p w14:paraId="2656B866" w14:textId="000921D5" w:rsidR="005954EA" w:rsidRPr="00E128E4" w:rsidRDefault="005954EA" w:rsidP="005954EA">
      <w:pPr>
        <w:pStyle w:val="ListParagraph"/>
        <w:numPr>
          <w:ilvl w:val="0"/>
          <w:numId w:val="1"/>
        </w:numPr>
        <w:rPr>
          <w:rFonts w:ascii="Arial" w:hAnsi="Arial" w:cs="Arial"/>
        </w:rPr>
      </w:pPr>
      <w:r w:rsidRPr="00E128E4">
        <w:rPr>
          <w:rFonts w:ascii="Arial" w:hAnsi="Arial" w:cs="Arial"/>
        </w:rPr>
        <w:t>Having appropriate furniture available to provide necessary support where</w:t>
      </w:r>
      <w:r w:rsidR="00E128E4">
        <w:rPr>
          <w:rFonts w:ascii="Arial" w:hAnsi="Arial" w:cs="Arial"/>
        </w:rPr>
        <w:t xml:space="preserve"> </w:t>
      </w:r>
      <w:r w:rsidRPr="00E128E4">
        <w:rPr>
          <w:rFonts w:ascii="Arial" w:hAnsi="Arial" w:cs="Arial"/>
        </w:rPr>
        <w:t>required.</w:t>
      </w:r>
    </w:p>
    <w:p w14:paraId="1857DBBF" w14:textId="495B3A81" w:rsidR="005954EA" w:rsidRPr="00E128E4" w:rsidRDefault="005954EA" w:rsidP="005954EA">
      <w:pPr>
        <w:pStyle w:val="ListParagraph"/>
        <w:numPr>
          <w:ilvl w:val="0"/>
          <w:numId w:val="1"/>
        </w:numPr>
        <w:rPr>
          <w:rFonts w:ascii="Arial" w:hAnsi="Arial" w:cs="Arial"/>
        </w:rPr>
      </w:pPr>
      <w:r w:rsidRPr="00E128E4">
        <w:rPr>
          <w:rFonts w:ascii="Arial" w:hAnsi="Arial" w:cs="Arial"/>
        </w:rPr>
        <w:t xml:space="preserve">Operating a Teaching and Learning Policy that requires all lessons to be differentiated to accommodate the capabilities and disabilities of </w:t>
      </w:r>
      <w:r w:rsidR="00704BAB">
        <w:rPr>
          <w:rFonts w:ascii="Arial" w:hAnsi="Arial" w:cs="Arial"/>
        </w:rPr>
        <w:t>students</w:t>
      </w:r>
      <w:r w:rsidRPr="00E128E4">
        <w:rPr>
          <w:rFonts w:ascii="Arial" w:hAnsi="Arial" w:cs="Arial"/>
        </w:rPr>
        <w:t>.</w:t>
      </w:r>
      <w:r w:rsidR="00E128E4">
        <w:rPr>
          <w:rFonts w:ascii="Arial" w:hAnsi="Arial" w:cs="Arial"/>
        </w:rPr>
        <w:t xml:space="preserve"> </w:t>
      </w:r>
      <w:r w:rsidRPr="00E128E4">
        <w:rPr>
          <w:rFonts w:ascii="Arial" w:hAnsi="Arial" w:cs="Arial"/>
        </w:rPr>
        <w:t xml:space="preserve">Teachers are provided with information specific to individual </w:t>
      </w:r>
      <w:r w:rsidR="00704BAB">
        <w:rPr>
          <w:rFonts w:ascii="Arial" w:hAnsi="Arial" w:cs="Arial"/>
        </w:rPr>
        <w:t>students</w:t>
      </w:r>
      <w:r w:rsidRPr="00E128E4">
        <w:rPr>
          <w:rFonts w:ascii="Arial" w:hAnsi="Arial" w:cs="Arial"/>
        </w:rPr>
        <w:t>.</w:t>
      </w:r>
    </w:p>
    <w:p w14:paraId="7D95E24F" w14:textId="748F5187"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Ensuring </w:t>
      </w:r>
      <w:r w:rsidR="00704BAB">
        <w:rPr>
          <w:rFonts w:ascii="Arial" w:hAnsi="Arial" w:cs="Arial"/>
        </w:rPr>
        <w:t>students</w:t>
      </w:r>
      <w:r w:rsidRPr="005C4C1B">
        <w:rPr>
          <w:rFonts w:ascii="Arial" w:hAnsi="Arial" w:cs="Arial"/>
        </w:rPr>
        <w:t xml:space="preserve"> with disabilities have access to extra curricula activities.</w:t>
      </w:r>
    </w:p>
    <w:p w14:paraId="02CC87BE" w14:textId="204465F7" w:rsidR="005954EA" w:rsidRPr="005C4C1B" w:rsidRDefault="005954EA" w:rsidP="005954EA">
      <w:pPr>
        <w:pStyle w:val="ListParagraph"/>
        <w:numPr>
          <w:ilvl w:val="0"/>
          <w:numId w:val="1"/>
        </w:numPr>
        <w:rPr>
          <w:rFonts w:ascii="Arial" w:hAnsi="Arial" w:cs="Arial"/>
        </w:rPr>
      </w:pPr>
      <w:r w:rsidRPr="005C4C1B">
        <w:rPr>
          <w:rFonts w:ascii="Arial" w:hAnsi="Arial" w:cs="Arial"/>
        </w:rPr>
        <w:t>Should it become necessary, signing</w:t>
      </w:r>
      <w:r w:rsidR="00FE08ED">
        <w:rPr>
          <w:rFonts w:ascii="Arial" w:hAnsi="Arial" w:cs="Arial"/>
          <w:color w:val="FF0000"/>
        </w:rPr>
        <w:t xml:space="preserve">, </w:t>
      </w:r>
      <w:r w:rsidR="00FE08ED" w:rsidRPr="005A5C8E">
        <w:rPr>
          <w:rFonts w:ascii="Arial" w:hAnsi="Arial" w:cs="Arial"/>
        </w:rPr>
        <w:t>braille equipment</w:t>
      </w:r>
      <w:r w:rsidRPr="005A5C8E">
        <w:rPr>
          <w:rFonts w:ascii="Arial" w:hAnsi="Arial" w:cs="Arial"/>
        </w:rPr>
        <w:t xml:space="preserve"> </w:t>
      </w:r>
      <w:r w:rsidRPr="005C4C1B">
        <w:rPr>
          <w:rFonts w:ascii="Arial" w:hAnsi="Arial" w:cs="Arial"/>
        </w:rPr>
        <w:t xml:space="preserve">and communication aids for </w:t>
      </w:r>
      <w:r w:rsidR="00704BAB">
        <w:rPr>
          <w:rFonts w:ascii="Arial" w:hAnsi="Arial" w:cs="Arial"/>
        </w:rPr>
        <w:t>students</w:t>
      </w:r>
      <w:r w:rsidRPr="005C4C1B">
        <w:rPr>
          <w:rFonts w:ascii="Arial" w:hAnsi="Arial" w:cs="Arial"/>
        </w:rPr>
        <w:t xml:space="preserve"> will be made available.</w:t>
      </w:r>
    </w:p>
    <w:p w14:paraId="7F798B35" w14:textId="44216437" w:rsidR="005954EA" w:rsidRPr="005C4C1B" w:rsidRDefault="005954EA" w:rsidP="005954EA">
      <w:pPr>
        <w:pStyle w:val="ListParagraph"/>
        <w:numPr>
          <w:ilvl w:val="0"/>
          <w:numId w:val="1"/>
        </w:numPr>
        <w:rPr>
          <w:rFonts w:ascii="Arial" w:hAnsi="Arial" w:cs="Arial"/>
        </w:rPr>
      </w:pPr>
      <w:r w:rsidRPr="005C4C1B">
        <w:rPr>
          <w:rFonts w:ascii="Arial" w:hAnsi="Arial" w:cs="Arial"/>
        </w:rPr>
        <w:t xml:space="preserve">Should it become necessary, a sound loop for hearing impaired </w:t>
      </w:r>
      <w:r w:rsidR="00704BAB">
        <w:rPr>
          <w:rFonts w:ascii="Arial" w:hAnsi="Arial" w:cs="Arial"/>
        </w:rPr>
        <w:t>students</w:t>
      </w:r>
      <w:r w:rsidRPr="005C4C1B">
        <w:rPr>
          <w:rFonts w:ascii="Arial" w:hAnsi="Arial" w:cs="Arial"/>
        </w:rPr>
        <w:t xml:space="preserve"> will be installed.</w:t>
      </w:r>
    </w:p>
    <w:p w14:paraId="1408D034" w14:textId="0C1BDC71" w:rsidR="005954EA" w:rsidRPr="005C4C1B" w:rsidRDefault="005954EA" w:rsidP="005954EA">
      <w:pPr>
        <w:pStyle w:val="ListParagraph"/>
        <w:numPr>
          <w:ilvl w:val="0"/>
          <w:numId w:val="1"/>
        </w:numPr>
        <w:rPr>
          <w:rFonts w:ascii="Arial" w:hAnsi="Arial" w:cs="Arial"/>
        </w:rPr>
      </w:pPr>
      <w:r w:rsidRPr="005C4C1B">
        <w:rPr>
          <w:rFonts w:ascii="Arial" w:hAnsi="Arial" w:cs="Arial"/>
        </w:rPr>
        <w:t>Teachers adapting, where possible, resources and techniques to suit a wide range of learners.</w:t>
      </w:r>
    </w:p>
    <w:p w14:paraId="6962B651" w14:textId="3DEB9CF3" w:rsidR="005954EA" w:rsidRPr="005C4C1B" w:rsidRDefault="005954EA" w:rsidP="005954EA">
      <w:pPr>
        <w:pStyle w:val="ListParagraph"/>
        <w:numPr>
          <w:ilvl w:val="0"/>
          <w:numId w:val="1"/>
        </w:numPr>
        <w:rPr>
          <w:rFonts w:ascii="Arial" w:hAnsi="Arial" w:cs="Arial"/>
        </w:rPr>
      </w:pPr>
      <w:r w:rsidRPr="005C4C1B">
        <w:rPr>
          <w:rFonts w:ascii="Arial" w:hAnsi="Arial" w:cs="Arial"/>
        </w:rPr>
        <w:t xml:space="preserve">All </w:t>
      </w:r>
      <w:r w:rsidR="00704BAB">
        <w:rPr>
          <w:rFonts w:ascii="Arial" w:hAnsi="Arial" w:cs="Arial"/>
        </w:rPr>
        <w:t>students</w:t>
      </w:r>
      <w:r w:rsidRPr="005C4C1B">
        <w:rPr>
          <w:rFonts w:ascii="Arial" w:hAnsi="Arial" w:cs="Arial"/>
        </w:rPr>
        <w:t xml:space="preserve"> having equal access to resources. Provision is made for all</w:t>
      </w:r>
      <w:r w:rsidR="005C4C1B">
        <w:rPr>
          <w:rFonts w:ascii="Arial" w:hAnsi="Arial" w:cs="Arial"/>
        </w:rPr>
        <w:t xml:space="preserve"> </w:t>
      </w:r>
      <w:r w:rsidRPr="005C4C1B">
        <w:rPr>
          <w:rFonts w:ascii="Arial" w:hAnsi="Arial" w:cs="Arial"/>
        </w:rPr>
        <w:t xml:space="preserve">abilities and specialised resources are available for SEND </w:t>
      </w:r>
      <w:r w:rsidR="00704BAB">
        <w:rPr>
          <w:rFonts w:ascii="Arial" w:hAnsi="Arial" w:cs="Arial"/>
        </w:rPr>
        <w:t>students</w:t>
      </w:r>
      <w:r w:rsidRPr="005C4C1B">
        <w:rPr>
          <w:rFonts w:ascii="Arial" w:hAnsi="Arial" w:cs="Arial"/>
        </w:rPr>
        <w:t>.</w:t>
      </w:r>
    </w:p>
    <w:p w14:paraId="45F25862" w14:textId="3B3575CC" w:rsidR="005954EA" w:rsidRPr="005C4C1B" w:rsidRDefault="005954EA" w:rsidP="005954EA">
      <w:pPr>
        <w:pStyle w:val="ListParagraph"/>
        <w:numPr>
          <w:ilvl w:val="0"/>
          <w:numId w:val="1"/>
        </w:numPr>
        <w:rPr>
          <w:rFonts w:ascii="Arial" w:hAnsi="Arial" w:cs="Arial"/>
        </w:rPr>
      </w:pPr>
      <w:r w:rsidRPr="005C4C1B">
        <w:rPr>
          <w:rFonts w:ascii="Arial" w:hAnsi="Arial" w:cs="Arial"/>
        </w:rPr>
        <w:t xml:space="preserve">Having strong links with external partners </w:t>
      </w:r>
      <w:r w:rsidR="005A5C8E" w:rsidRPr="005C4C1B">
        <w:rPr>
          <w:rFonts w:ascii="Arial" w:hAnsi="Arial" w:cs="Arial"/>
        </w:rPr>
        <w:t>e.g.,</w:t>
      </w:r>
      <w:r w:rsidRPr="005C4C1B">
        <w:rPr>
          <w:rFonts w:ascii="Arial" w:hAnsi="Arial" w:cs="Arial"/>
        </w:rPr>
        <w:t xml:space="preserve"> Advisers, Behaviour Support Service, Social Service, Health Service, Speech and Language therapists, Specialist teachers.</w:t>
      </w:r>
    </w:p>
    <w:p w14:paraId="7D358AA7" w14:textId="2BE855B2" w:rsidR="005954EA" w:rsidRPr="005C4C1B" w:rsidRDefault="005954EA" w:rsidP="005C4C1B">
      <w:pPr>
        <w:pStyle w:val="ListParagraph"/>
        <w:numPr>
          <w:ilvl w:val="0"/>
          <w:numId w:val="1"/>
        </w:numPr>
        <w:rPr>
          <w:rFonts w:ascii="Arial" w:hAnsi="Arial" w:cs="Arial"/>
        </w:rPr>
      </w:pPr>
      <w:r w:rsidRPr="005C4C1B">
        <w:rPr>
          <w:rFonts w:ascii="Arial" w:hAnsi="Arial" w:cs="Arial"/>
        </w:rPr>
        <w:t>Using external professionals to support where appropriate.</w:t>
      </w:r>
    </w:p>
    <w:p w14:paraId="0A152DD2" w14:textId="2C9E0A66"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Regular staff INSET on teaching </w:t>
      </w:r>
      <w:r w:rsidR="00704BAB">
        <w:rPr>
          <w:rFonts w:ascii="Arial" w:hAnsi="Arial" w:cs="Arial"/>
        </w:rPr>
        <w:t>students</w:t>
      </w:r>
      <w:r w:rsidRPr="005C4C1B">
        <w:rPr>
          <w:rFonts w:ascii="Arial" w:hAnsi="Arial" w:cs="Arial"/>
        </w:rPr>
        <w:t xml:space="preserve"> with additional needs.</w:t>
      </w:r>
    </w:p>
    <w:p w14:paraId="2729739F" w14:textId="39FE8E3B" w:rsidR="005954EA" w:rsidRPr="00E128E4" w:rsidRDefault="005954EA" w:rsidP="005954EA">
      <w:pPr>
        <w:pStyle w:val="ListParagraph"/>
        <w:numPr>
          <w:ilvl w:val="0"/>
          <w:numId w:val="1"/>
        </w:numPr>
        <w:rPr>
          <w:rFonts w:ascii="Arial" w:hAnsi="Arial" w:cs="Arial"/>
        </w:rPr>
      </w:pPr>
      <w:r w:rsidRPr="00E128E4">
        <w:rPr>
          <w:rFonts w:ascii="Arial" w:hAnsi="Arial" w:cs="Arial"/>
        </w:rPr>
        <w:t xml:space="preserve">Significant alterations have been made to the school providing greater access to the curriculum and a much better and safer working environment, </w:t>
      </w:r>
    </w:p>
    <w:p w14:paraId="0B303C51" w14:textId="352B87F0" w:rsidR="005954EA" w:rsidRPr="005C4C1B" w:rsidRDefault="005954EA" w:rsidP="005C4C1B">
      <w:pPr>
        <w:pStyle w:val="ListParagraph"/>
        <w:numPr>
          <w:ilvl w:val="0"/>
          <w:numId w:val="1"/>
        </w:numPr>
        <w:rPr>
          <w:rFonts w:ascii="Arial" w:hAnsi="Arial" w:cs="Arial"/>
        </w:rPr>
      </w:pPr>
      <w:r w:rsidRPr="005C4C1B">
        <w:rPr>
          <w:rFonts w:ascii="Arial" w:hAnsi="Arial" w:cs="Arial"/>
        </w:rPr>
        <w:t>Improved access to all areas of school</w:t>
      </w:r>
    </w:p>
    <w:p w14:paraId="5486A6CC" w14:textId="0AD113A3"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Upgraded </w:t>
      </w:r>
      <w:r w:rsidR="005A5C8E" w:rsidRPr="005C4C1B">
        <w:rPr>
          <w:rFonts w:ascii="Arial" w:hAnsi="Arial" w:cs="Arial"/>
        </w:rPr>
        <w:t>lighting.</w:t>
      </w:r>
    </w:p>
    <w:p w14:paraId="4CB9C2DD" w14:textId="0F1AED5E" w:rsidR="005954EA" w:rsidRPr="005C4C1B" w:rsidRDefault="005954EA" w:rsidP="005C4C1B">
      <w:pPr>
        <w:pStyle w:val="ListParagraph"/>
        <w:numPr>
          <w:ilvl w:val="0"/>
          <w:numId w:val="1"/>
        </w:numPr>
        <w:rPr>
          <w:rFonts w:ascii="Arial" w:hAnsi="Arial" w:cs="Arial"/>
        </w:rPr>
      </w:pPr>
      <w:r w:rsidRPr="005C4C1B">
        <w:rPr>
          <w:rFonts w:ascii="Arial" w:hAnsi="Arial" w:cs="Arial"/>
        </w:rPr>
        <w:t>Electrical hoists in disabled toilet</w:t>
      </w:r>
    </w:p>
    <w:p w14:paraId="0D758190" w14:textId="498657A4"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Covered areas in </w:t>
      </w:r>
      <w:r w:rsidR="005A5C8E" w:rsidRPr="005C4C1B">
        <w:rPr>
          <w:rFonts w:ascii="Arial" w:hAnsi="Arial" w:cs="Arial"/>
        </w:rPr>
        <w:t>playground.</w:t>
      </w:r>
    </w:p>
    <w:p w14:paraId="1ED5FD7A" w14:textId="7D3FD8B6" w:rsidR="005954EA" w:rsidRPr="005C4C1B" w:rsidRDefault="005954EA" w:rsidP="005C4C1B">
      <w:pPr>
        <w:pStyle w:val="ListParagraph"/>
        <w:numPr>
          <w:ilvl w:val="0"/>
          <w:numId w:val="1"/>
        </w:numPr>
        <w:rPr>
          <w:rFonts w:ascii="Arial" w:hAnsi="Arial" w:cs="Arial"/>
        </w:rPr>
      </w:pPr>
      <w:r w:rsidRPr="005C4C1B">
        <w:rPr>
          <w:rFonts w:ascii="Arial" w:hAnsi="Arial" w:cs="Arial"/>
        </w:rPr>
        <w:t>Adjustable furniture</w:t>
      </w:r>
    </w:p>
    <w:p w14:paraId="079188B6" w14:textId="7F2E7F4C" w:rsidR="005954EA" w:rsidRPr="005C4C1B" w:rsidRDefault="005954EA" w:rsidP="005C4C1B">
      <w:pPr>
        <w:pStyle w:val="ListParagraph"/>
        <w:numPr>
          <w:ilvl w:val="0"/>
          <w:numId w:val="1"/>
        </w:numPr>
        <w:rPr>
          <w:rFonts w:ascii="Arial" w:hAnsi="Arial" w:cs="Arial"/>
        </w:rPr>
      </w:pPr>
      <w:r w:rsidRPr="005C4C1B">
        <w:rPr>
          <w:rFonts w:ascii="Arial" w:hAnsi="Arial" w:cs="Arial"/>
        </w:rPr>
        <w:t>Disabled parking bays</w:t>
      </w:r>
    </w:p>
    <w:p w14:paraId="75365D3F" w14:textId="719CBA24" w:rsidR="005954EA" w:rsidRPr="005C4C1B" w:rsidRDefault="005954EA" w:rsidP="005C4C1B">
      <w:pPr>
        <w:pStyle w:val="ListParagraph"/>
        <w:numPr>
          <w:ilvl w:val="0"/>
          <w:numId w:val="1"/>
        </w:numPr>
        <w:rPr>
          <w:rFonts w:ascii="Arial" w:hAnsi="Arial" w:cs="Arial"/>
        </w:rPr>
      </w:pPr>
      <w:r w:rsidRPr="005C4C1B">
        <w:rPr>
          <w:rFonts w:ascii="Arial" w:hAnsi="Arial" w:cs="Arial"/>
        </w:rPr>
        <w:t>New build</w:t>
      </w:r>
    </w:p>
    <w:p w14:paraId="41A41D64" w14:textId="41C0FFC2" w:rsidR="005954EA" w:rsidRPr="005C4C1B" w:rsidRDefault="005954EA" w:rsidP="005C4C1B">
      <w:pPr>
        <w:pStyle w:val="ListParagraph"/>
        <w:numPr>
          <w:ilvl w:val="0"/>
          <w:numId w:val="1"/>
        </w:numPr>
        <w:rPr>
          <w:rFonts w:ascii="Arial" w:hAnsi="Arial" w:cs="Arial"/>
        </w:rPr>
      </w:pPr>
      <w:r w:rsidRPr="005C4C1B">
        <w:rPr>
          <w:rFonts w:ascii="Arial" w:hAnsi="Arial" w:cs="Arial"/>
        </w:rPr>
        <w:t>Playground equipment and seating</w:t>
      </w:r>
    </w:p>
    <w:p w14:paraId="41369F0A" w14:textId="5D049904" w:rsidR="005954EA" w:rsidRPr="005C4C1B" w:rsidRDefault="005954EA" w:rsidP="005C4C1B">
      <w:pPr>
        <w:pStyle w:val="ListParagraph"/>
        <w:numPr>
          <w:ilvl w:val="0"/>
          <w:numId w:val="1"/>
        </w:numPr>
        <w:rPr>
          <w:rFonts w:ascii="Arial" w:hAnsi="Arial" w:cs="Arial"/>
        </w:rPr>
      </w:pPr>
      <w:r w:rsidRPr="005C4C1B">
        <w:rPr>
          <w:rFonts w:ascii="Arial" w:hAnsi="Arial" w:cs="Arial"/>
        </w:rPr>
        <w:t xml:space="preserve">Development of a sensory </w:t>
      </w:r>
      <w:r w:rsidR="00704BAB">
        <w:rPr>
          <w:rFonts w:ascii="Arial" w:hAnsi="Arial" w:cs="Arial"/>
        </w:rPr>
        <w:t>room</w:t>
      </w:r>
    </w:p>
    <w:sectPr w:rsidR="005954EA" w:rsidRPr="005C4C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9F04" w14:textId="77777777" w:rsidR="005F7919" w:rsidRDefault="005F7919" w:rsidP="00266564">
      <w:pPr>
        <w:spacing w:after="0" w:line="240" w:lineRule="auto"/>
      </w:pPr>
      <w:r>
        <w:separator/>
      </w:r>
    </w:p>
  </w:endnote>
  <w:endnote w:type="continuationSeparator" w:id="0">
    <w:p w14:paraId="08B0E7F3" w14:textId="77777777" w:rsidR="005F7919" w:rsidRDefault="005F7919" w:rsidP="0026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5E5B" w14:textId="6B2A151B" w:rsidR="00266564" w:rsidRDefault="00266564">
    <w:pPr>
      <w:pStyle w:val="Footer"/>
    </w:pPr>
    <w:r>
      <w:rPr>
        <w:noProof/>
      </w:rPr>
      <mc:AlternateContent>
        <mc:Choice Requires="wps">
          <w:drawing>
            <wp:anchor distT="0" distB="0" distL="114300" distR="114300" simplePos="0" relativeHeight="251665408" behindDoc="0" locked="0" layoutInCell="1" allowOverlap="1" wp14:anchorId="4878AD9C" wp14:editId="6720F114">
              <wp:simplePos x="0" y="0"/>
              <wp:positionH relativeFrom="page">
                <wp:posOffset>5391150</wp:posOffset>
              </wp:positionH>
              <wp:positionV relativeFrom="page">
                <wp:posOffset>10067925</wp:posOffset>
              </wp:positionV>
              <wp:extent cx="1799640" cy="417960"/>
              <wp:effectExtent l="0" t="0" r="10160" b="1270"/>
              <wp:wrapThrough wrapText="bothSides">
                <wp:wrapPolygon edited="0">
                  <wp:start x="0" y="0"/>
                  <wp:lineTo x="0" y="20681"/>
                  <wp:lineTo x="21493" y="20681"/>
                  <wp:lineTo x="21493"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4533D80E" w14:textId="77777777" w:rsidR="00266564" w:rsidRPr="00403999" w:rsidRDefault="00266564" w:rsidP="00266564">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p w14:paraId="4A688A30" w14:textId="77777777" w:rsidR="00266564" w:rsidRDefault="0026656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8AD9C" id="_x0000_t202" coordsize="21600,21600" o:spt="202" path="m,l,21600r21600,l21600,xe">
              <v:stroke joinstyle="miter"/>
              <v:path gradientshapeok="t" o:connecttype="rect"/>
            </v:shapetype>
            <v:shape id="Text Box 16" o:spid="_x0000_s1027" type="#_x0000_t202" style="position:absolute;margin-left:424.5pt;margin-top:792.75pt;width:141.7pt;height:3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" filled="f" stroked="f" strokeweight=".5pt">
              <v:textbox inset="0,0,0,0">
                <w:txbxContent>
                  <w:p w14:paraId="4533D80E" w14:textId="77777777" w:rsidR="00266564" w:rsidRPr="00403999" w:rsidRDefault="00266564" w:rsidP="00266564">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p w14:paraId="4A688A30" w14:textId="77777777" w:rsidR="00266564" w:rsidRDefault="00266564"/>
                </w:txbxContent>
              </v:textbox>
              <w10:wrap type="through" anchorx="page" anchory="page"/>
            </v:shape>
          </w:pict>
        </mc:Fallback>
      </mc:AlternateContent>
    </w:r>
    <w:r>
      <w:rPr>
        <w:noProof/>
      </w:rPr>
      <w:drawing>
        <wp:anchor distT="0" distB="0" distL="114300" distR="114300" simplePos="0" relativeHeight="251663360" behindDoc="0" locked="0" layoutInCell="1" allowOverlap="1" wp14:anchorId="4C433491" wp14:editId="1D2C8FF1">
          <wp:simplePos x="0" y="0"/>
          <wp:positionH relativeFrom="page">
            <wp:posOffset>9525</wp:posOffset>
          </wp:positionH>
          <wp:positionV relativeFrom="page">
            <wp:posOffset>10538460</wp:posOffset>
          </wp:positionV>
          <wp:extent cx="7560000" cy="14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33E9" w14:textId="77777777" w:rsidR="005F7919" w:rsidRDefault="005F7919" w:rsidP="00266564">
      <w:pPr>
        <w:spacing w:after="0" w:line="240" w:lineRule="auto"/>
      </w:pPr>
      <w:r>
        <w:separator/>
      </w:r>
    </w:p>
  </w:footnote>
  <w:footnote w:type="continuationSeparator" w:id="0">
    <w:p w14:paraId="16C2EC14" w14:textId="77777777" w:rsidR="005F7919" w:rsidRDefault="005F7919" w:rsidP="0026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0B80" w14:textId="728F2D53" w:rsidR="00266564" w:rsidRDefault="00266564">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61312" behindDoc="0" locked="0" layoutInCell="1" allowOverlap="1" wp14:anchorId="79CABA24" wp14:editId="0ACAF395">
              <wp:simplePos x="0" y="0"/>
              <wp:positionH relativeFrom="page">
                <wp:posOffset>4791075</wp:posOffset>
              </wp:positionH>
              <wp:positionV relativeFrom="page">
                <wp:posOffset>488950</wp:posOffset>
              </wp:positionV>
              <wp:extent cx="1872615" cy="623570"/>
              <wp:effectExtent l="0" t="0" r="13335" b="5080"/>
              <wp:wrapNone/>
              <wp:docPr id="3" name="Text Box 3"/>
              <wp:cNvGraphicFramePr/>
              <a:graphic xmlns:a="http://schemas.openxmlformats.org/drawingml/2006/main">
                <a:graphicData uri="http://schemas.microsoft.com/office/word/2010/wordprocessingShape">
                  <wps:wsp>
                    <wps:cNvSpPr txBox="1"/>
                    <wps:spPr>
                      <a:xfrm>
                        <a:off x="0" y="0"/>
                        <a:ext cx="1872615" cy="623570"/>
                      </a:xfrm>
                      <a:prstGeom prst="rect">
                        <a:avLst/>
                      </a:prstGeom>
                      <a:noFill/>
                      <a:ln w="6350">
                        <a:noFill/>
                      </a:ln>
                    </wps:spPr>
                    <wps:txbx>
                      <w:txbxContent>
                        <w:p w14:paraId="4005803A" w14:textId="3C72C661" w:rsidR="00266564" w:rsidRDefault="00266564" w:rsidP="00266564">
                          <w:pPr>
                            <w:suppressAutoHyphens/>
                            <w:autoSpaceDE w:val="0"/>
                            <w:autoSpaceDN w:val="0"/>
                            <w:adjustRightInd w:val="0"/>
                            <w:spacing w:after="57" w:line="288" w:lineRule="auto"/>
                            <w:ind w:left="720" w:firstLine="720"/>
                            <w:jc w:val="right"/>
                            <w:textAlignment w:val="center"/>
                            <w:rPr>
                              <w:rFonts w:ascii="Helvetica Neue LT Std" w:hAnsi="Helvetica Neue LT Std" w:cs="Helvetica Neue LT Std"/>
                              <w:b/>
                              <w:bCs/>
                              <w:color w:val="2175A8"/>
                              <w:spacing w:val="-7"/>
                            </w:rPr>
                          </w:pPr>
                          <w:r>
                            <w:rPr>
                              <w:rFonts w:ascii="Helvetica Neue LT Std" w:hAnsi="Helvetica Neue LT Std" w:cs="Helvetica Neue LT Std"/>
                              <w:b/>
                              <w:bCs/>
                              <w:color w:val="2175A8"/>
                              <w:spacing w:val="-7"/>
                            </w:rPr>
                            <w:t>Accessibility</w:t>
                          </w:r>
                        </w:p>
                        <w:p w14:paraId="2E15133A" w14:textId="33F9FD48" w:rsidR="00266564" w:rsidRDefault="00266564" w:rsidP="00266564">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704BAB">
                            <w:rPr>
                              <w:rFonts w:ascii="Helvetica Neue LT Std" w:hAnsi="Helvetica Neue LT Std" w:cs="Helvetica Neue LT Std"/>
                              <w:color w:val="2175A8"/>
                              <w:spacing w:val="-5"/>
                              <w:sz w:val="18"/>
                              <w:szCs w:val="18"/>
                            </w:rPr>
                            <w:t xml:space="preserve"> </w:t>
                          </w:r>
                          <w:r w:rsidR="005A5C8E">
                            <w:rPr>
                              <w:rFonts w:ascii="Helvetica Neue LT Std" w:hAnsi="Helvetica Neue LT Std" w:cs="Helvetica Neue LT Std"/>
                              <w:color w:val="2175A8"/>
                              <w:spacing w:val="-5"/>
                              <w:sz w:val="18"/>
                              <w:szCs w:val="18"/>
                            </w:rPr>
                            <w:t>Hannah Mills</w:t>
                          </w:r>
                          <w:r>
                            <w:rPr>
                              <w:rFonts w:ascii="Helvetica Neue LT Std" w:hAnsi="Helvetica Neue LT Std" w:cs="Helvetica Neue LT Std"/>
                              <w:color w:val="2175A8"/>
                              <w:spacing w:val="-5"/>
                              <w:sz w:val="18"/>
                              <w:szCs w:val="18"/>
                            </w:rPr>
                            <w:t xml:space="preserve">  </w:t>
                          </w:r>
                        </w:p>
                        <w:p w14:paraId="798F6FF5" w14:textId="17707FC9" w:rsidR="00266564" w:rsidRDefault="00266564" w:rsidP="00266564">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5A5C8E">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0EC70CAF" w14:textId="77777777" w:rsidR="00266564" w:rsidRDefault="00266564" w:rsidP="00266564">
                          <w:pPr>
                            <w:jc w:val="right"/>
                            <w:rPr>
                              <w:b/>
                              <w:bCs/>
                              <w:color w:val="2175A8"/>
                              <w:spacing w:val="-4"/>
                            </w:rPr>
                          </w:pPr>
                        </w:p>
                        <w:p w14:paraId="053E40A9" w14:textId="77777777" w:rsidR="00266564" w:rsidRDefault="00266564" w:rsidP="00266564">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BA24" id="_x0000_t202" coordsize="21600,21600" o:spt="202" path="m,l,21600r21600,l21600,xe">
              <v:stroke joinstyle="miter"/>
              <v:path gradientshapeok="t" o:connecttype="rect"/>
            </v:shapetype>
            <v:shape id="Text Box 3" o:spid="_x0000_s1026" type="#_x0000_t202" style="position:absolute;margin-left:377.25pt;margin-top:38.5pt;width:147.45pt;height:4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" filled="f" stroked="f" strokeweight=".5pt">
              <v:textbox inset="0,0,0,0">
                <w:txbxContent>
                  <w:p w14:paraId="4005803A" w14:textId="3C72C661" w:rsidR="00266564" w:rsidRDefault="00266564" w:rsidP="00266564">
                    <w:pPr>
                      <w:suppressAutoHyphens/>
                      <w:autoSpaceDE w:val="0"/>
                      <w:autoSpaceDN w:val="0"/>
                      <w:adjustRightInd w:val="0"/>
                      <w:spacing w:after="57" w:line="288" w:lineRule="auto"/>
                      <w:ind w:left="720" w:firstLine="720"/>
                      <w:jc w:val="right"/>
                      <w:textAlignment w:val="center"/>
                      <w:rPr>
                        <w:rFonts w:ascii="Helvetica Neue LT Std" w:hAnsi="Helvetica Neue LT Std" w:cs="Helvetica Neue LT Std"/>
                        <w:b/>
                        <w:bCs/>
                        <w:color w:val="2175A8"/>
                        <w:spacing w:val="-7"/>
                      </w:rPr>
                    </w:pPr>
                    <w:r>
                      <w:rPr>
                        <w:rFonts w:ascii="Helvetica Neue LT Std" w:hAnsi="Helvetica Neue LT Std" w:cs="Helvetica Neue LT Std"/>
                        <w:b/>
                        <w:bCs/>
                        <w:color w:val="2175A8"/>
                        <w:spacing w:val="-7"/>
                      </w:rPr>
                      <w:t>Accessibility</w:t>
                    </w:r>
                  </w:p>
                  <w:p w14:paraId="2E15133A" w14:textId="33F9FD48" w:rsidR="00266564" w:rsidRDefault="00266564" w:rsidP="00266564">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704BAB">
                      <w:rPr>
                        <w:rFonts w:ascii="Helvetica Neue LT Std" w:hAnsi="Helvetica Neue LT Std" w:cs="Helvetica Neue LT Std"/>
                        <w:color w:val="2175A8"/>
                        <w:spacing w:val="-5"/>
                        <w:sz w:val="18"/>
                        <w:szCs w:val="18"/>
                      </w:rPr>
                      <w:t xml:space="preserve"> </w:t>
                    </w:r>
                    <w:r w:rsidR="005A5C8E">
                      <w:rPr>
                        <w:rFonts w:ascii="Helvetica Neue LT Std" w:hAnsi="Helvetica Neue LT Std" w:cs="Helvetica Neue LT Std"/>
                        <w:color w:val="2175A8"/>
                        <w:spacing w:val="-5"/>
                        <w:sz w:val="18"/>
                        <w:szCs w:val="18"/>
                      </w:rPr>
                      <w:t>Hannah Mills</w:t>
                    </w:r>
                    <w:r>
                      <w:rPr>
                        <w:rFonts w:ascii="Helvetica Neue LT Std" w:hAnsi="Helvetica Neue LT Std" w:cs="Helvetica Neue LT Std"/>
                        <w:color w:val="2175A8"/>
                        <w:spacing w:val="-5"/>
                        <w:sz w:val="18"/>
                        <w:szCs w:val="18"/>
                      </w:rPr>
                      <w:t xml:space="preserve">  </w:t>
                    </w:r>
                  </w:p>
                  <w:p w14:paraId="798F6FF5" w14:textId="17707FC9" w:rsidR="00266564" w:rsidRDefault="00266564" w:rsidP="00266564">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5A5C8E">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0EC70CAF" w14:textId="77777777" w:rsidR="00266564" w:rsidRDefault="00266564" w:rsidP="00266564">
                    <w:pPr>
                      <w:jc w:val="right"/>
                      <w:rPr>
                        <w:b/>
                        <w:bCs/>
                        <w:color w:val="2175A8"/>
                        <w:spacing w:val="-4"/>
                      </w:rPr>
                    </w:pPr>
                  </w:p>
                  <w:p w14:paraId="053E40A9" w14:textId="77777777" w:rsidR="00266564" w:rsidRDefault="00266564" w:rsidP="00266564">
                    <w:pPr>
                      <w:spacing w:line="288" w:lineRule="auto"/>
                      <w:jc w:val="right"/>
                      <w:rPr>
                        <w:b/>
                        <w:bCs/>
                        <w:color w:val="2175A8"/>
                        <w:spacing w:val="-4"/>
                      </w:rPr>
                    </w:pPr>
                  </w:p>
                </w:txbxContent>
              </v:textbox>
              <w10:wrap anchorx="page" anchory="page"/>
            </v:shape>
          </w:pict>
        </mc:Fallback>
      </mc:AlternateContent>
    </w:r>
    <w:r>
      <w:rPr>
        <w:noProof/>
      </w:rPr>
      <w:drawing>
        <wp:anchor distT="0" distB="0" distL="114300" distR="114300" simplePos="0" relativeHeight="251659264" behindDoc="0" locked="0" layoutInCell="1" allowOverlap="1" wp14:anchorId="0E9C6E35" wp14:editId="61127E38">
          <wp:simplePos x="0" y="0"/>
          <wp:positionH relativeFrom="column">
            <wp:posOffset>0</wp:posOffset>
          </wp:positionH>
          <wp:positionV relativeFrom="paragraph">
            <wp:posOffset>-30480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p w14:paraId="4FB90156" w14:textId="61336161" w:rsidR="00266564" w:rsidRDefault="00266564">
    <w:pPr>
      <w:pStyle w:val="Header"/>
    </w:pPr>
  </w:p>
  <w:p w14:paraId="32D2652A" w14:textId="6E2F13B1" w:rsidR="00266564" w:rsidRDefault="00266564">
    <w:pPr>
      <w:pStyle w:val="Header"/>
    </w:pPr>
  </w:p>
  <w:p w14:paraId="5CB02C7F" w14:textId="6DA7F8A6" w:rsidR="00266564" w:rsidRDefault="00266564">
    <w:pPr>
      <w:pStyle w:val="Header"/>
    </w:pPr>
  </w:p>
  <w:p w14:paraId="5FFAE373" w14:textId="36F4A964" w:rsidR="00266564" w:rsidRDefault="00266564">
    <w:pPr>
      <w:pStyle w:val="Header"/>
    </w:pPr>
  </w:p>
  <w:p w14:paraId="63132968" w14:textId="77777777" w:rsidR="00266564" w:rsidRDefault="0026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497"/>
    <w:multiLevelType w:val="hybridMultilevel"/>
    <w:tmpl w:val="686A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092A"/>
    <w:multiLevelType w:val="hybridMultilevel"/>
    <w:tmpl w:val="694E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E334B"/>
    <w:multiLevelType w:val="hybridMultilevel"/>
    <w:tmpl w:val="F2A6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40899"/>
    <w:multiLevelType w:val="hybridMultilevel"/>
    <w:tmpl w:val="F74A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11E7B"/>
    <w:multiLevelType w:val="hybridMultilevel"/>
    <w:tmpl w:val="324867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037F89"/>
    <w:multiLevelType w:val="hybridMultilevel"/>
    <w:tmpl w:val="FBA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77447"/>
    <w:multiLevelType w:val="hybridMultilevel"/>
    <w:tmpl w:val="21CE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E1A9A"/>
    <w:multiLevelType w:val="hybridMultilevel"/>
    <w:tmpl w:val="7C3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023BD"/>
    <w:multiLevelType w:val="hybridMultilevel"/>
    <w:tmpl w:val="A0C0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A457B"/>
    <w:multiLevelType w:val="hybridMultilevel"/>
    <w:tmpl w:val="16B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727F9"/>
    <w:multiLevelType w:val="hybridMultilevel"/>
    <w:tmpl w:val="5ED4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351469">
    <w:abstractNumId w:val="9"/>
  </w:num>
  <w:num w:numId="2" w16cid:durableId="507208453">
    <w:abstractNumId w:val="1"/>
  </w:num>
  <w:num w:numId="3" w16cid:durableId="2085177536">
    <w:abstractNumId w:val="6"/>
  </w:num>
  <w:num w:numId="4" w16cid:durableId="561913706">
    <w:abstractNumId w:val="8"/>
  </w:num>
  <w:num w:numId="5" w16cid:durableId="1756707820">
    <w:abstractNumId w:val="0"/>
  </w:num>
  <w:num w:numId="6" w16cid:durableId="802388700">
    <w:abstractNumId w:val="5"/>
  </w:num>
  <w:num w:numId="7" w16cid:durableId="942300075">
    <w:abstractNumId w:val="10"/>
  </w:num>
  <w:num w:numId="8" w16cid:durableId="2069692965">
    <w:abstractNumId w:val="2"/>
  </w:num>
  <w:num w:numId="9" w16cid:durableId="668993720">
    <w:abstractNumId w:val="4"/>
  </w:num>
  <w:num w:numId="10" w16cid:durableId="1401489196">
    <w:abstractNumId w:val="7"/>
  </w:num>
  <w:num w:numId="11" w16cid:durableId="142660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EA"/>
    <w:rsid w:val="000E630F"/>
    <w:rsid w:val="00266564"/>
    <w:rsid w:val="00461639"/>
    <w:rsid w:val="005954EA"/>
    <w:rsid w:val="005A5C8E"/>
    <w:rsid w:val="005C4C1B"/>
    <w:rsid w:val="005F7919"/>
    <w:rsid w:val="00667F25"/>
    <w:rsid w:val="00704BAB"/>
    <w:rsid w:val="0098292A"/>
    <w:rsid w:val="00C973AB"/>
    <w:rsid w:val="00CE218C"/>
    <w:rsid w:val="00E128E4"/>
    <w:rsid w:val="00E30040"/>
    <w:rsid w:val="00F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56D8"/>
  <w15:chartTrackingRefBased/>
  <w15:docId w15:val="{32007FC8-D97F-40EF-A99C-7496EDAA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39"/>
    <w:pPr>
      <w:ind w:left="720"/>
      <w:contextualSpacing/>
    </w:pPr>
  </w:style>
  <w:style w:type="paragraph" w:styleId="NoSpacing">
    <w:name w:val="No Spacing"/>
    <w:uiPriority w:val="1"/>
    <w:qFormat/>
    <w:rsid w:val="0098292A"/>
    <w:pPr>
      <w:spacing w:after="0" w:line="240" w:lineRule="auto"/>
    </w:pPr>
  </w:style>
  <w:style w:type="paragraph" w:styleId="Header">
    <w:name w:val="header"/>
    <w:basedOn w:val="Normal"/>
    <w:link w:val="HeaderChar"/>
    <w:uiPriority w:val="99"/>
    <w:unhideWhenUsed/>
    <w:rsid w:val="0026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564"/>
  </w:style>
  <w:style w:type="paragraph" w:styleId="Footer">
    <w:name w:val="footer"/>
    <w:basedOn w:val="Normal"/>
    <w:link w:val="FooterChar"/>
    <w:uiPriority w:val="99"/>
    <w:unhideWhenUsed/>
    <w:rsid w:val="0026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564"/>
  </w:style>
  <w:style w:type="paragraph" w:customStyle="1" w:styleId="MarshfieldsNumberedlisting">
    <w:name w:val="Marshfields Numbered listing"/>
    <w:basedOn w:val="Normal"/>
    <w:uiPriority w:val="99"/>
    <w:rsid w:val="00266564"/>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Robinson</dc:creator>
  <cp:keywords/>
  <dc:description/>
  <cp:lastModifiedBy>Ian Graham Wells</cp:lastModifiedBy>
  <cp:revision>2</cp:revision>
  <dcterms:created xsi:type="dcterms:W3CDTF">2023-07-05T10:57:00Z</dcterms:created>
  <dcterms:modified xsi:type="dcterms:W3CDTF">2023-07-05T10:57:00Z</dcterms:modified>
</cp:coreProperties>
</file>